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shd w:val="clear" w:color="auto" w:fill="FFFFFF"/>
          <w:lang w:eastAsia="en-GB"/>
        </w:rPr>
        <w:t>Dear Parents and Carers</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 </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We are looking forward to the Parents' Evenings for Year 8, which are happening on </w:t>
      </w:r>
      <w:r w:rsidRPr="001A1E17">
        <w:rPr>
          <w:rFonts w:ascii="Tahoma" w:eastAsia="Times New Roman" w:hAnsi="Tahoma" w:cs="Tahoma"/>
          <w:b/>
          <w:bCs/>
          <w:sz w:val="22"/>
          <w:szCs w:val="22"/>
          <w:bdr w:val="none" w:sz="0" w:space="0" w:color="auto" w:frame="1"/>
          <w:lang w:eastAsia="en-GB"/>
        </w:rPr>
        <w:t>Thursday 18th March</w:t>
      </w:r>
      <w:r w:rsidRPr="001A1E17">
        <w:rPr>
          <w:rFonts w:ascii="Tahoma" w:eastAsia="Times New Roman" w:hAnsi="Tahoma" w:cs="Tahoma"/>
          <w:sz w:val="22"/>
          <w:szCs w:val="22"/>
          <w:bdr w:val="none" w:sz="0" w:space="0" w:color="auto" w:frame="1"/>
          <w:lang w:eastAsia="en-GB"/>
        </w:rPr>
        <w:t> for Students in forms </w:t>
      </w:r>
      <w:proofErr w:type="gramStart"/>
      <w:r w:rsidRPr="001A1E17">
        <w:rPr>
          <w:rFonts w:ascii="Tahoma" w:eastAsia="Times New Roman" w:hAnsi="Tahoma" w:cs="Tahoma"/>
          <w:b/>
          <w:bCs/>
          <w:sz w:val="22"/>
          <w:szCs w:val="22"/>
          <w:bdr w:val="none" w:sz="0" w:space="0" w:color="auto" w:frame="1"/>
          <w:lang w:eastAsia="en-GB"/>
        </w:rPr>
        <w:t>C,D</w:t>
      </w:r>
      <w:proofErr w:type="gramEnd"/>
      <w:r w:rsidRPr="001A1E17">
        <w:rPr>
          <w:rFonts w:ascii="Tahoma" w:eastAsia="Times New Roman" w:hAnsi="Tahoma" w:cs="Tahoma"/>
          <w:b/>
          <w:bCs/>
          <w:sz w:val="22"/>
          <w:szCs w:val="22"/>
          <w:bdr w:val="none" w:sz="0" w:space="0" w:color="auto" w:frame="1"/>
          <w:lang w:eastAsia="en-GB"/>
        </w:rPr>
        <w:t>,E and G</w:t>
      </w:r>
      <w:r w:rsidRPr="001A1E17">
        <w:rPr>
          <w:rFonts w:ascii="Tahoma" w:eastAsia="Times New Roman" w:hAnsi="Tahoma" w:cs="Tahoma"/>
          <w:sz w:val="22"/>
          <w:szCs w:val="22"/>
          <w:bdr w:val="none" w:sz="0" w:space="0" w:color="auto" w:frame="1"/>
          <w:lang w:eastAsia="en-GB"/>
        </w:rPr>
        <w:t>, and </w:t>
      </w:r>
      <w:r w:rsidRPr="001A1E17">
        <w:rPr>
          <w:rFonts w:ascii="Tahoma" w:eastAsia="Times New Roman" w:hAnsi="Tahoma" w:cs="Tahoma"/>
          <w:b/>
          <w:bCs/>
          <w:sz w:val="22"/>
          <w:szCs w:val="22"/>
          <w:bdr w:val="none" w:sz="0" w:space="0" w:color="auto" w:frame="1"/>
          <w:lang w:eastAsia="en-GB"/>
        </w:rPr>
        <w:t>Tuesday 23rd March</w:t>
      </w:r>
      <w:r w:rsidRPr="001A1E17">
        <w:rPr>
          <w:rFonts w:ascii="Tahoma" w:eastAsia="Times New Roman" w:hAnsi="Tahoma" w:cs="Tahoma"/>
          <w:sz w:val="22"/>
          <w:szCs w:val="22"/>
          <w:bdr w:val="none" w:sz="0" w:space="0" w:color="auto" w:frame="1"/>
          <w:lang w:eastAsia="en-GB"/>
        </w:rPr>
        <w:t> for students in forms </w:t>
      </w:r>
      <w:r w:rsidRPr="001A1E17">
        <w:rPr>
          <w:rFonts w:ascii="Tahoma" w:eastAsia="Times New Roman" w:hAnsi="Tahoma" w:cs="Tahoma"/>
          <w:b/>
          <w:bCs/>
          <w:sz w:val="22"/>
          <w:szCs w:val="22"/>
          <w:bdr w:val="none" w:sz="0" w:space="0" w:color="auto" w:frame="1"/>
          <w:lang w:eastAsia="en-GB"/>
        </w:rPr>
        <w:t>P,S,W and Y. </w:t>
      </w:r>
      <w:r w:rsidRPr="001A1E17">
        <w:rPr>
          <w:rFonts w:ascii="Tahoma" w:eastAsia="Times New Roman" w:hAnsi="Tahoma" w:cs="Tahoma"/>
          <w:sz w:val="22"/>
          <w:szCs w:val="22"/>
          <w:bdr w:val="none" w:sz="0" w:space="0" w:color="auto" w:frame="1"/>
          <w:lang w:eastAsia="en-GB"/>
        </w:rPr>
        <w:t>It is not possible to swap between these evenings as different staff are involved.</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 </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The evening will be a series of individual meetings of 5 minutes on Microsoft Teams.  This is the platform the students have used for their home learning and they are familiar with it.  Please read the attached instructions about how to attend appointments.</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 </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Students will make appointments with their teachers ahead of the evening.  It is possible to see all your child's curriculum subjects if you wish.  Occasionally there may be some subjects that you do not feel you need a discussion with.  It is not required for you to make an appointment with your child's form tutor or Head of Year.  If you have any overall concerns on the evening you can email </w:t>
      </w:r>
      <w:hyperlink r:id="rId6" w:tgtFrame="_blank" w:history="1">
        <w:r w:rsidRPr="001A1E17">
          <w:rPr>
            <w:rFonts w:ascii="Tahoma" w:eastAsia="Times New Roman" w:hAnsi="Tahoma" w:cs="Tahoma"/>
            <w:b/>
            <w:bCs/>
            <w:sz w:val="22"/>
            <w:szCs w:val="22"/>
            <w:u w:val="single"/>
            <w:bdr w:val="none" w:sz="0" w:space="0" w:color="auto" w:frame="1"/>
            <w:lang w:eastAsia="en-GB"/>
          </w:rPr>
          <w:t>parentsevening@staidans.co.uk</w:t>
        </w:r>
      </w:hyperlink>
      <w:r w:rsidRPr="001A1E17">
        <w:rPr>
          <w:rFonts w:ascii="Tahoma" w:eastAsia="Times New Roman" w:hAnsi="Tahoma" w:cs="Tahoma"/>
          <w:sz w:val="22"/>
          <w:szCs w:val="22"/>
          <w:bdr w:val="none" w:sz="0" w:space="0" w:color="auto" w:frame="1"/>
          <w:lang w:eastAsia="en-GB"/>
        </w:rPr>
        <w:t> this account will be monitored during the evening.  </w:t>
      </w:r>
    </w:p>
    <w:p w:rsidR="001A1E17" w:rsidRPr="001A1E17" w:rsidRDefault="001A1E17" w:rsidP="001A1E17">
      <w:pPr>
        <w:rPr>
          <w:rFonts w:ascii="Tahoma" w:eastAsia="Times New Roman" w:hAnsi="Tahoma" w:cs="Tahoma"/>
          <w:sz w:val="22"/>
          <w:szCs w:val="22"/>
          <w:lang w:eastAsia="en-GB"/>
        </w:rPr>
      </w:pPr>
      <w:bookmarkStart w:id="0" w:name="_GoBack"/>
      <w:bookmarkEnd w:id="0"/>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As the students move into Year 9 they will continue to study a broad curriculum but will have a choice to specialise in the subjects they enjoy best within the arts/technology/computing subjects.  Detailed information and a form to express your preferences will be sent out in late April but you may wish to ask about the content of the possible Year 9 course, or your child's progress in the subjects they are likely to continue.  They will continue </w:t>
      </w:r>
      <w:r w:rsidRPr="001A1E17">
        <w:rPr>
          <w:rFonts w:ascii="Tahoma" w:eastAsia="Times New Roman" w:hAnsi="Tahoma" w:cs="Tahoma"/>
          <w:b/>
          <w:bCs/>
          <w:sz w:val="22"/>
          <w:szCs w:val="22"/>
          <w:bdr w:val="none" w:sz="0" w:space="0" w:color="auto" w:frame="1"/>
          <w:lang w:eastAsia="en-GB"/>
        </w:rPr>
        <w:t>four</w:t>
      </w:r>
      <w:r w:rsidRPr="001A1E17">
        <w:rPr>
          <w:rFonts w:ascii="Tahoma" w:eastAsia="Times New Roman" w:hAnsi="Tahoma" w:cs="Tahoma"/>
          <w:sz w:val="22"/>
          <w:szCs w:val="22"/>
          <w:bdr w:val="none" w:sz="0" w:space="0" w:color="auto" w:frame="1"/>
          <w:lang w:eastAsia="en-GB"/>
        </w:rPr>
        <w:t> subjects from - </w:t>
      </w:r>
      <w:r w:rsidRPr="001A1E17">
        <w:rPr>
          <w:rFonts w:ascii="Tahoma" w:eastAsia="Times New Roman" w:hAnsi="Tahoma" w:cs="Tahoma"/>
          <w:b/>
          <w:bCs/>
          <w:sz w:val="22"/>
          <w:szCs w:val="22"/>
          <w:bdr w:val="none" w:sz="0" w:space="0" w:color="auto" w:frame="1"/>
          <w:lang w:eastAsia="en-GB"/>
        </w:rPr>
        <w:t>Art, Music, Product Design, Textiles, Food Technology and Computer Science</w:t>
      </w:r>
      <w:r w:rsidRPr="001A1E17">
        <w:rPr>
          <w:rFonts w:ascii="Tahoma" w:eastAsia="Times New Roman" w:hAnsi="Tahoma" w:cs="Tahoma"/>
          <w:sz w:val="22"/>
          <w:szCs w:val="22"/>
          <w:bdr w:val="none" w:sz="0" w:space="0" w:color="auto" w:frame="1"/>
          <w:lang w:eastAsia="en-GB"/>
        </w:rPr>
        <w:t> into Year 9.  They will no longer study </w:t>
      </w:r>
      <w:r w:rsidRPr="001A1E17">
        <w:rPr>
          <w:rFonts w:ascii="Tahoma" w:eastAsia="Times New Roman" w:hAnsi="Tahoma" w:cs="Tahoma"/>
          <w:b/>
          <w:bCs/>
          <w:sz w:val="22"/>
          <w:szCs w:val="22"/>
          <w:bdr w:val="none" w:sz="0" w:space="0" w:color="auto" w:frame="1"/>
          <w:lang w:eastAsia="en-GB"/>
        </w:rPr>
        <w:t>two</w:t>
      </w:r>
      <w:r w:rsidRPr="001A1E17">
        <w:rPr>
          <w:rFonts w:ascii="Tahoma" w:eastAsia="Times New Roman" w:hAnsi="Tahoma" w:cs="Tahoma"/>
          <w:sz w:val="22"/>
          <w:szCs w:val="22"/>
          <w:bdr w:val="none" w:sz="0" w:space="0" w:color="auto" w:frame="1"/>
          <w:lang w:eastAsia="en-GB"/>
        </w:rPr>
        <w:t> of these subjects.  The main options for GCSE study are then made at the end of Year 9.</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 </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We have been extremely impressed by the resilience and creativity the students have shown in their recent home learning.  It has been a challenging time for many families, but the students have developed some brilliant independent learning skills we would not normally see until Key Stage 4 and this will hugely benefit them as they move through school.  Parent's evening will be a discussion of the whole picture of learning and progress your student has achieved at St Aidan's and not just around home learning.</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 </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We've really enjoyed seeing the student back in school this week and are very grateful for all your support in the process of lateral flow testing and in getting them back in the correct uniform and with facemasks.</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 </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Warm regards</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 </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Dr Lucy Holt</w:t>
      </w:r>
    </w:p>
    <w:p w:rsidR="001A1E17" w:rsidRPr="001A1E17" w:rsidRDefault="001A1E17" w:rsidP="001A1E17">
      <w:pPr>
        <w:shd w:val="clear" w:color="auto" w:fill="FFFFFF"/>
        <w:textAlignment w:val="baseline"/>
        <w:rPr>
          <w:rFonts w:ascii="Tahoma" w:eastAsia="Times New Roman" w:hAnsi="Tahoma" w:cs="Tahoma"/>
          <w:sz w:val="22"/>
          <w:szCs w:val="22"/>
          <w:lang w:eastAsia="en-GB"/>
        </w:rPr>
      </w:pPr>
      <w:r w:rsidRPr="001A1E17">
        <w:rPr>
          <w:rFonts w:ascii="Tahoma" w:eastAsia="Times New Roman" w:hAnsi="Tahoma" w:cs="Tahoma"/>
          <w:sz w:val="22"/>
          <w:szCs w:val="22"/>
          <w:bdr w:val="none" w:sz="0" w:space="0" w:color="auto" w:frame="1"/>
          <w:lang w:eastAsia="en-GB"/>
        </w:rPr>
        <w:t>Head of Year 8</w:t>
      </w:r>
    </w:p>
    <w:p w:rsidR="00936CCA" w:rsidRPr="00671A63" w:rsidRDefault="00936CCA" w:rsidP="00671A63"/>
    <w:sectPr w:rsidR="00936CCA" w:rsidRPr="00671A63" w:rsidSect="00572495">
      <w:headerReference w:type="default" r:id="rId7"/>
      <w:pgSz w:w="11900" w:h="16840"/>
      <w:pgMar w:top="28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CA" w:rsidRDefault="00936CCA" w:rsidP="00936CCA">
      <w:r>
        <w:separator/>
      </w:r>
    </w:p>
  </w:endnote>
  <w:endnote w:type="continuationSeparator" w:id="0">
    <w:p w:rsidR="00936CCA" w:rsidRDefault="00936CCA" w:rsidP="009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CA" w:rsidRDefault="00936CCA" w:rsidP="00936CCA">
      <w:r>
        <w:separator/>
      </w:r>
    </w:p>
  </w:footnote>
  <w:footnote w:type="continuationSeparator" w:id="0">
    <w:p w:rsidR="00936CCA" w:rsidRDefault="00936CCA" w:rsidP="0093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CA" w:rsidRDefault="00936CCA">
    <w:pPr>
      <w:pStyle w:val="Header"/>
    </w:pPr>
    <w:r>
      <w:rPr>
        <w:noProof/>
        <w:lang w:eastAsia="en-GB"/>
      </w:rPr>
      <w:drawing>
        <wp:anchor distT="0" distB="0" distL="114300" distR="114300" simplePos="0" relativeHeight="251658240" behindDoc="1" locked="0" layoutInCell="1" allowOverlap="1" wp14:anchorId="39FE0BEA" wp14:editId="621BD1F1">
          <wp:simplePos x="0" y="0"/>
          <wp:positionH relativeFrom="margin">
            <wp:posOffset>-1143000</wp:posOffset>
          </wp:positionH>
          <wp:positionV relativeFrom="margin">
            <wp:posOffset>-1828800</wp:posOffset>
          </wp:positionV>
          <wp:extent cx="7543800" cy="1067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24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CA"/>
    <w:rsid w:val="00025290"/>
    <w:rsid w:val="00114AB8"/>
    <w:rsid w:val="001A1E17"/>
    <w:rsid w:val="00572495"/>
    <w:rsid w:val="00671A63"/>
    <w:rsid w:val="00936CCA"/>
    <w:rsid w:val="00C82660"/>
    <w:rsid w:val="00D05EB4"/>
    <w:rsid w:val="00DA5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4B77A"/>
  <w14:defaultImageDpi w14:val="300"/>
  <w15:docId w15:val="{948A13BB-0738-4C53-A081-E6F3D8C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5EB4"/>
    <w:pPr>
      <w:keepNext/>
      <w:tabs>
        <w:tab w:val="left" w:pos="3969"/>
      </w:tabs>
      <w:jc w:val="center"/>
      <w:outlineLvl w:val="0"/>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CA"/>
    <w:pPr>
      <w:tabs>
        <w:tab w:val="center" w:pos="4320"/>
        <w:tab w:val="right" w:pos="8640"/>
      </w:tabs>
    </w:pPr>
  </w:style>
  <w:style w:type="character" w:customStyle="1" w:styleId="HeaderChar">
    <w:name w:val="Header Char"/>
    <w:basedOn w:val="DefaultParagraphFont"/>
    <w:link w:val="Header"/>
    <w:uiPriority w:val="99"/>
    <w:rsid w:val="00936CCA"/>
  </w:style>
  <w:style w:type="paragraph" w:styleId="Footer">
    <w:name w:val="footer"/>
    <w:basedOn w:val="Normal"/>
    <w:link w:val="FooterChar"/>
    <w:uiPriority w:val="99"/>
    <w:unhideWhenUsed/>
    <w:rsid w:val="00936CCA"/>
    <w:pPr>
      <w:tabs>
        <w:tab w:val="center" w:pos="4320"/>
        <w:tab w:val="right" w:pos="8640"/>
      </w:tabs>
    </w:pPr>
  </w:style>
  <w:style w:type="character" w:customStyle="1" w:styleId="FooterChar">
    <w:name w:val="Footer Char"/>
    <w:basedOn w:val="DefaultParagraphFont"/>
    <w:link w:val="Footer"/>
    <w:uiPriority w:val="99"/>
    <w:rsid w:val="00936CCA"/>
  </w:style>
  <w:style w:type="paragraph" w:styleId="BalloonText">
    <w:name w:val="Balloon Text"/>
    <w:basedOn w:val="Normal"/>
    <w:link w:val="BalloonTextChar"/>
    <w:uiPriority w:val="99"/>
    <w:semiHidden/>
    <w:unhideWhenUsed/>
    <w:rsid w:val="00936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CCA"/>
    <w:rPr>
      <w:rFonts w:ascii="Lucida Grande" w:hAnsi="Lucida Grande" w:cs="Lucida Grande"/>
      <w:sz w:val="18"/>
      <w:szCs w:val="18"/>
    </w:rPr>
  </w:style>
  <w:style w:type="character" w:customStyle="1" w:styleId="Heading1Char">
    <w:name w:val="Heading 1 Char"/>
    <w:basedOn w:val="DefaultParagraphFont"/>
    <w:link w:val="Heading1"/>
    <w:rsid w:val="00D05EB4"/>
    <w:rPr>
      <w:rFonts w:ascii="Verdana" w:eastAsia="Times New Roman" w:hAnsi="Verdan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3567">
      <w:bodyDiv w:val="1"/>
      <w:marLeft w:val="0"/>
      <w:marRight w:val="0"/>
      <w:marTop w:val="0"/>
      <w:marBottom w:val="0"/>
      <w:divBdr>
        <w:top w:val="none" w:sz="0" w:space="0" w:color="auto"/>
        <w:left w:val="none" w:sz="0" w:space="0" w:color="auto"/>
        <w:bottom w:val="none" w:sz="0" w:space="0" w:color="auto"/>
        <w:right w:val="none" w:sz="0" w:space="0" w:color="auto"/>
      </w:divBdr>
      <w:divsChild>
        <w:div w:id="1548099702">
          <w:marLeft w:val="465"/>
          <w:marRight w:val="0"/>
          <w:marTop w:val="0"/>
          <w:marBottom w:val="0"/>
          <w:divBdr>
            <w:top w:val="none" w:sz="0" w:space="0" w:color="auto"/>
            <w:left w:val="none" w:sz="0" w:space="0" w:color="auto"/>
            <w:bottom w:val="none" w:sz="0" w:space="0" w:color="auto"/>
            <w:right w:val="none" w:sz="0" w:space="0" w:color="auto"/>
          </w:divBdr>
          <w:divsChild>
            <w:div w:id="232860187">
              <w:marLeft w:val="0"/>
              <w:marRight w:val="0"/>
              <w:marTop w:val="0"/>
              <w:marBottom w:val="0"/>
              <w:divBdr>
                <w:top w:val="none" w:sz="0" w:space="0" w:color="auto"/>
                <w:left w:val="none" w:sz="0" w:space="0" w:color="auto"/>
                <w:bottom w:val="none" w:sz="0" w:space="0" w:color="auto"/>
                <w:right w:val="none" w:sz="0" w:space="0" w:color="auto"/>
              </w:divBdr>
              <w:divsChild>
                <w:div w:id="695470998">
                  <w:marLeft w:val="0"/>
                  <w:marRight w:val="0"/>
                  <w:marTop w:val="0"/>
                  <w:marBottom w:val="0"/>
                  <w:divBdr>
                    <w:top w:val="none" w:sz="0" w:space="0" w:color="auto"/>
                    <w:left w:val="none" w:sz="0" w:space="0" w:color="auto"/>
                    <w:bottom w:val="none" w:sz="0" w:space="0" w:color="auto"/>
                    <w:right w:val="none" w:sz="0" w:space="0" w:color="auto"/>
                  </w:divBdr>
                  <w:divsChild>
                    <w:div w:id="1697458990">
                      <w:marLeft w:val="0"/>
                      <w:marRight w:val="0"/>
                      <w:marTop w:val="0"/>
                      <w:marBottom w:val="0"/>
                      <w:divBdr>
                        <w:top w:val="none" w:sz="0" w:space="0" w:color="auto"/>
                        <w:left w:val="none" w:sz="0" w:space="0" w:color="auto"/>
                        <w:bottom w:val="none" w:sz="0" w:space="0" w:color="auto"/>
                        <w:right w:val="none" w:sz="0" w:space="0" w:color="auto"/>
                      </w:divBdr>
                      <w:divsChild>
                        <w:div w:id="921447823">
                          <w:marLeft w:val="0"/>
                          <w:marRight w:val="0"/>
                          <w:marTop w:val="0"/>
                          <w:marBottom w:val="0"/>
                          <w:divBdr>
                            <w:top w:val="none" w:sz="0" w:space="0" w:color="auto"/>
                            <w:left w:val="none" w:sz="0" w:space="0" w:color="auto"/>
                            <w:bottom w:val="none" w:sz="0" w:space="0" w:color="auto"/>
                            <w:right w:val="none" w:sz="0" w:space="0" w:color="auto"/>
                          </w:divBdr>
                          <w:divsChild>
                            <w:div w:id="22677933">
                              <w:marLeft w:val="0"/>
                              <w:marRight w:val="0"/>
                              <w:marTop w:val="0"/>
                              <w:marBottom w:val="0"/>
                              <w:divBdr>
                                <w:top w:val="none" w:sz="0" w:space="0" w:color="auto"/>
                                <w:left w:val="none" w:sz="0" w:space="0" w:color="auto"/>
                                <w:bottom w:val="none" w:sz="0" w:space="0" w:color="auto"/>
                                <w:right w:val="none" w:sz="0" w:space="0" w:color="auto"/>
                              </w:divBdr>
                              <w:divsChild>
                                <w:div w:id="245503191">
                                  <w:marLeft w:val="0"/>
                                  <w:marRight w:val="0"/>
                                  <w:marTop w:val="0"/>
                                  <w:marBottom w:val="0"/>
                                  <w:divBdr>
                                    <w:top w:val="none" w:sz="0" w:space="0" w:color="auto"/>
                                    <w:left w:val="none" w:sz="0" w:space="0" w:color="auto"/>
                                    <w:bottom w:val="none" w:sz="0" w:space="0" w:color="auto"/>
                                    <w:right w:val="none" w:sz="0" w:space="0" w:color="auto"/>
                                  </w:divBdr>
                                  <w:divsChild>
                                    <w:div w:id="1679771903">
                                      <w:marLeft w:val="0"/>
                                      <w:marRight w:val="0"/>
                                      <w:marTop w:val="0"/>
                                      <w:marBottom w:val="0"/>
                                      <w:divBdr>
                                        <w:top w:val="none" w:sz="0" w:space="0" w:color="auto"/>
                                        <w:left w:val="none" w:sz="0" w:space="0" w:color="auto"/>
                                        <w:bottom w:val="none" w:sz="0" w:space="0" w:color="auto"/>
                                        <w:right w:val="none" w:sz="0" w:space="0" w:color="auto"/>
                                      </w:divBdr>
                                    </w:div>
                                    <w:div w:id="238564523">
                                      <w:marLeft w:val="0"/>
                                      <w:marRight w:val="0"/>
                                      <w:marTop w:val="0"/>
                                      <w:marBottom w:val="0"/>
                                      <w:divBdr>
                                        <w:top w:val="none" w:sz="0" w:space="0" w:color="auto"/>
                                        <w:left w:val="none" w:sz="0" w:space="0" w:color="auto"/>
                                        <w:bottom w:val="none" w:sz="0" w:space="0" w:color="auto"/>
                                        <w:right w:val="none" w:sz="0" w:space="0" w:color="auto"/>
                                      </w:divBdr>
                                    </w:div>
                                    <w:div w:id="603072359">
                                      <w:marLeft w:val="0"/>
                                      <w:marRight w:val="0"/>
                                      <w:marTop w:val="0"/>
                                      <w:marBottom w:val="0"/>
                                      <w:divBdr>
                                        <w:top w:val="none" w:sz="0" w:space="0" w:color="auto"/>
                                        <w:left w:val="none" w:sz="0" w:space="0" w:color="auto"/>
                                        <w:bottom w:val="none" w:sz="0" w:space="0" w:color="auto"/>
                                        <w:right w:val="none" w:sz="0" w:space="0" w:color="auto"/>
                                      </w:divBdr>
                                    </w:div>
                                    <w:div w:id="1001347897">
                                      <w:marLeft w:val="0"/>
                                      <w:marRight w:val="0"/>
                                      <w:marTop w:val="0"/>
                                      <w:marBottom w:val="0"/>
                                      <w:divBdr>
                                        <w:top w:val="none" w:sz="0" w:space="0" w:color="auto"/>
                                        <w:left w:val="none" w:sz="0" w:space="0" w:color="auto"/>
                                        <w:bottom w:val="none" w:sz="0" w:space="0" w:color="auto"/>
                                        <w:right w:val="none" w:sz="0" w:space="0" w:color="auto"/>
                                      </w:divBdr>
                                    </w:div>
                                    <w:div w:id="719481080">
                                      <w:marLeft w:val="0"/>
                                      <w:marRight w:val="0"/>
                                      <w:marTop w:val="0"/>
                                      <w:marBottom w:val="0"/>
                                      <w:divBdr>
                                        <w:top w:val="none" w:sz="0" w:space="0" w:color="auto"/>
                                        <w:left w:val="none" w:sz="0" w:space="0" w:color="auto"/>
                                        <w:bottom w:val="none" w:sz="0" w:space="0" w:color="auto"/>
                                        <w:right w:val="none" w:sz="0" w:space="0" w:color="auto"/>
                                      </w:divBdr>
                                    </w:div>
                                    <w:div w:id="1354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84996">
          <w:marLeft w:val="465"/>
          <w:marRight w:val="0"/>
          <w:marTop w:val="0"/>
          <w:marBottom w:val="0"/>
          <w:divBdr>
            <w:top w:val="none" w:sz="0" w:space="0" w:color="auto"/>
            <w:left w:val="none" w:sz="0" w:space="0" w:color="auto"/>
            <w:bottom w:val="none" w:sz="0" w:space="0" w:color="auto"/>
            <w:right w:val="none" w:sz="0" w:space="0" w:color="auto"/>
          </w:divBdr>
          <w:divsChild>
            <w:div w:id="2145154719">
              <w:marLeft w:val="0"/>
              <w:marRight w:val="0"/>
              <w:marTop w:val="0"/>
              <w:marBottom w:val="0"/>
              <w:divBdr>
                <w:top w:val="none" w:sz="0" w:space="0" w:color="auto"/>
                <w:left w:val="none" w:sz="0" w:space="0" w:color="auto"/>
                <w:bottom w:val="none" w:sz="0" w:space="0" w:color="auto"/>
                <w:right w:val="none" w:sz="0" w:space="0" w:color="auto"/>
              </w:divBdr>
              <w:divsChild>
                <w:div w:id="1036659858">
                  <w:marLeft w:val="0"/>
                  <w:marRight w:val="0"/>
                  <w:marTop w:val="0"/>
                  <w:marBottom w:val="0"/>
                  <w:divBdr>
                    <w:top w:val="none" w:sz="0" w:space="0" w:color="auto"/>
                    <w:left w:val="none" w:sz="0" w:space="0" w:color="auto"/>
                    <w:bottom w:val="none" w:sz="0" w:space="0" w:color="auto"/>
                    <w:right w:val="none" w:sz="0" w:space="0" w:color="auto"/>
                  </w:divBdr>
                  <w:divsChild>
                    <w:div w:id="653097630">
                      <w:marLeft w:val="0"/>
                      <w:marRight w:val="0"/>
                      <w:marTop w:val="0"/>
                      <w:marBottom w:val="0"/>
                      <w:divBdr>
                        <w:top w:val="none" w:sz="0" w:space="0" w:color="auto"/>
                        <w:left w:val="none" w:sz="0" w:space="0" w:color="auto"/>
                        <w:bottom w:val="none" w:sz="0" w:space="0" w:color="auto"/>
                        <w:right w:val="none" w:sz="0" w:space="0" w:color="auto"/>
                      </w:divBdr>
                      <w:divsChild>
                        <w:div w:id="1125737553">
                          <w:marLeft w:val="0"/>
                          <w:marRight w:val="0"/>
                          <w:marTop w:val="0"/>
                          <w:marBottom w:val="0"/>
                          <w:divBdr>
                            <w:top w:val="none" w:sz="0" w:space="0" w:color="auto"/>
                            <w:left w:val="none" w:sz="0" w:space="0" w:color="auto"/>
                            <w:bottom w:val="none" w:sz="0" w:space="0" w:color="auto"/>
                            <w:right w:val="none" w:sz="0" w:space="0" w:color="auto"/>
                          </w:divBdr>
                          <w:divsChild>
                            <w:div w:id="1386299008">
                              <w:marLeft w:val="0"/>
                              <w:marRight w:val="0"/>
                              <w:marTop w:val="0"/>
                              <w:marBottom w:val="0"/>
                              <w:divBdr>
                                <w:top w:val="none" w:sz="0" w:space="0" w:color="auto"/>
                                <w:left w:val="none" w:sz="0" w:space="0" w:color="auto"/>
                                <w:bottom w:val="none" w:sz="0" w:space="0" w:color="auto"/>
                                <w:right w:val="none" w:sz="0" w:space="0" w:color="auto"/>
                              </w:divBdr>
                              <w:divsChild>
                                <w:div w:id="1720323245">
                                  <w:marLeft w:val="0"/>
                                  <w:marRight w:val="0"/>
                                  <w:marTop w:val="0"/>
                                  <w:marBottom w:val="0"/>
                                  <w:divBdr>
                                    <w:top w:val="none" w:sz="0" w:space="0" w:color="auto"/>
                                    <w:left w:val="none" w:sz="0" w:space="0" w:color="auto"/>
                                    <w:bottom w:val="none" w:sz="0" w:space="0" w:color="auto"/>
                                    <w:right w:val="none" w:sz="0" w:space="0" w:color="auto"/>
                                  </w:divBdr>
                                  <w:divsChild>
                                    <w:div w:id="1864400805">
                                      <w:marLeft w:val="0"/>
                                      <w:marRight w:val="0"/>
                                      <w:marTop w:val="0"/>
                                      <w:marBottom w:val="0"/>
                                      <w:divBdr>
                                        <w:top w:val="none" w:sz="0" w:space="0" w:color="auto"/>
                                        <w:left w:val="none" w:sz="0" w:space="0" w:color="auto"/>
                                        <w:bottom w:val="none" w:sz="0" w:space="0" w:color="auto"/>
                                        <w:right w:val="none" w:sz="0" w:space="0" w:color="auto"/>
                                      </w:divBdr>
                                    </w:div>
                                    <w:div w:id="2069768794">
                                      <w:marLeft w:val="0"/>
                                      <w:marRight w:val="0"/>
                                      <w:marTop w:val="0"/>
                                      <w:marBottom w:val="0"/>
                                      <w:divBdr>
                                        <w:top w:val="none" w:sz="0" w:space="0" w:color="auto"/>
                                        <w:left w:val="none" w:sz="0" w:space="0" w:color="auto"/>
                                        <w:bottom w:val="none" w:sz="0" w:space="0" w:color="auto"/>
                                        <w:right w:val="none" w:sz="0" w:space="0" w:color="auto"/>
                                      </w:divBdr>
                                    </w:div>
                                    <w:div w:id="1516579290">
                                      <w:marLeft w:val="0"/>
                                      <w:marRight w:val="0"/>
                                      <w:marTop w:val="0"/>
                                      <w:marBottom w:val="0"/>
                                      <w:divBdr>
                                        <w:top w:val="none" w:sz="0" w:space="0" w:color="auto"/>
                                        <w:left w:val="none" w:sz="0" w:space="0" w:color="auto"/>
                                        <w:bottom w:val="none" w:sz="0" w:space="0" w:color="auto"/>
                                        <w:right w:val="none" w:sz="0" w:space="0" w:color="auto"/>
                                      </w:divBdr>
                                    </w:div>
                                    <w:div w:id="393040951">
                                      <w:marLeft w:val="0"/>
                                      <w:marRight w:val="0"/>
                                      <w:marTop w:val="0"/>
                                      <w:marBottom w:val="0"/>
                                      <w:divBdr>
                                        <w:top w:val="none" w:sz="0" w:space="0" w:color="auto"/>
                                        <w:left w:val="none" w:sz="0" w:space="0" w:color="auto"/>
                                        <w:bottom w:val="none" w:sz="0" w:space="0" w:color="auto"/>
                                        <w:right w:val="none" w:sz="0" w:space="0" w:color="auto"/>
                                      </w:divBdr>
                                    </w:div>
                                    <w:div w:id="1353341929">
                                      <w:marLeft w:val="0"/>
                                      <w:marRight w:val="0"/>
                                      <w:marTop w:val="0"/>
                                      <w:marBottom w:val="0"/>
                                      <w:divBdr>
                                        <w:top w:val="none" w:sz="0" w:space="0" w:color="auto"/>
                                        <w:left w:val="none" w:sz="0" w:space="0" w:color="auto"/>
                                        <w:bottom w:val="none" w:sz="0" w:space="0" w:color="auto"/>
                                        <w:right w:val="none" w:sz="0" w:space="0" w:color="auto"/>
                                      </w:divBdr>
                                    </w:div>
                                    <w:div w:id="434057896">
                                      <w:marLeft w:val="0"/>
                                      <w:marRight w:val="0"/>
                                      <w:marTop w:val="0"/>
                                      <w:marBottom w:val="0"/>
                                      <w:divBdr>
                                        <w:top w:val="none" w:sz="0" w:space="0" w:color="auto"/>
                                        <w:left w:val="none" w:sz="0" w:space="0" w:color="auto"/>
                                        <w:bottom w:val="none" w:sz="0" w:space="0" w:color="auto"/>
                                        <w:right w:val="none" w:sz="0" w:space="0" w:color="auto"/>
                                      </w:divBdr>
                                    </w:div>
                                    <w:div w:id="1822236709">
                                      <w:marLeft w:val="0"/>
                                      <w:marRight w:val="0"/>
                                      <w:marTop w:val="0"/>
                                      <w:marBottom w:val="0"/>
                                      <w:divBdr>
                                        <w:top w:val="none" w:sz="0" w:space="0" w:color="auto"/>
                                        <w:left w:val="none" w:sz="0" w:space="0" w:color="auto"/>
                                        <w:bottom w:val="none" w:sz="0" w:space="0" w:color="auto"/>
                                        <w:right w:val="none" w:sz="0" w:space="0" w:color="auto"/>
                                      </w:divBdr>
                                    </w:div>
                                    <w:div w:id="1204708955">
                                      <w:marLeft w:val="0"/>
                                      <w:marRight w:val="0"/>
                                      <w:marTop w:val="0"/>
                                      <w:marBottom w:val="0"/>
                                      <w:divBdr>
                                        <w:top w:val="none" w:sz="0" w:space="0" w:color="auto"/>
                                        <w:left w:val="none" w:sz="0" w:space="0" w:color="auto"/>
                                        <w:bottom w:val="none" w:sz="0" w:space="0" w:color="auto"/>
                                        <w:right w:val="none" w:sz="0" w:space="0" w:color="auto"/>
                                      </w:divBdr>
                                    </w:div>
                                    <w:div w:id="236523757">
                                      <w:marLeft w:val="0"/>
                                      <w:marRight w:val="0"/>
                                      <w:marTop w:val="0"/>
                                      <w:marBottom w:val="0"/>
                                      <w:divBdr>
                                        <w:top w:val="none" w:sz="0" w:space="0" w:color="auto"/>
                                        <w:left w:val="none" w:sz="0" w:space="0" w:color="auto"/>
                                        <w:bottom w:val="none" w:sz="0" w:space="0" w:color="auto"/>
                                        <w:right w:val="none" w:sz="0" w:space="0" w:color="auto"/>
                                      </w:divBdr>
                                      <w:divsChild>
                                        <w:div w:id="1248223763">
                                          <w:marLeft w:val="0"/>
                                          <w:marRight w:val="0"/>
                                          <w:marTop w:val="0"/>
                                          <w:marBottom w:val="0"/>
                                          <w:divBdr>
                                            <w:top w:val="none" w:sz="0" w:space="0" w:color="auto"/>
                                            <w:left w:val="none" w:sz="0" w:space="0" w:color="auto"/>
                                            <w:bottom w:val="none" w:sz="0" w:space="0" w:color="auto"/>
                                            <w:right w:val="none" w:sz="0" w:space="0" w:color="auto"/>
                                          </w:divBdr>
                                          <w:divsChild>
                                            <w:div w:id="564219534">
                                              <w:marLeft w:val="0"/>
                                              <w:marRight w:val="0"/>
                                              <w:marTop w:val="0"/>
                                              <w:marBottom w:val="0"/>
                                              <w:divBdr>
                                                <w:top w:val="none" w:sz="0" w:space="0" w:color="auto"/>
                                                <w:left w:val="none" w:sz="0" w:space="0" w:color="auto"/>
                                                <w:bottom w:val="none" w:sz="0" w:space="0" w:color="auto"/>
                                                <w:right w:val="none" w:sz="0" w:space="0" w:color="auto"/>
                                              </w:divBdr>
                                              <w:divsChild>
                                                <w:div w:id="1709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ntsevening@staidan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Laura Cassells</cp:lastModifiedBy>
  <cp:revision>2</cp:revision>
  <dcterms:created xsi:type="dcterms:W3CDTF">2021-03-15T10:59:00Z</dcterms:created>
  <dcterms:modified xsi:type="dcterms:W3CDTF">2021-03-15T10:59:00Z</dcterms:modified>
</cp:coreProperties>
</file>