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E81E" w14:textId="77777777" w:rsidR="00D34909" w:rsidRDefault="002F29D1">
      <w:pPr>
        <w:jc w:val="center"/>
        <w:rPr>
          <w:b/>
          <w:sz w:val="32"/>
          <w:szCs w:val="32"/>
        </w:rPr>
      </w:pPr>
      <w:r>
        <w:rPr>
          <w:b/>
          <w:sz w:val="32"/>
          <w:szCs w:val="32"/>
        </w:rPr>
        <w:t>St Aidan’s and St John Fisher Associated Sixth Form</w:t>
      </w:r>
    </w:p>
    <w:p w14:paraId="32B335FF" w14:textId="77777777" w:rsidR="00D34909" w:rsidRDefault="002F29D1">
      <w:pPr>
        <w:jc w:val="center"/>
        <w:rPr>
          <w:b/>
          <w:sz w:val="32"/>
          <w:szCs w:val="32"/>
        </w:rPr>
      </w:pPr>
      <w:r>
        <w:rPr>
          <w:b/>
          <w:sz w:val="32"/>
          <w:szCs w:val="32"/>
        </w:rPr>
        <w:t>Y11 to Y12 Transition Work</w:t>
      </w:r>
    </w:p>
    <w:p w14:paraId="672A6659" w14:textId="77777777" w:rsidR="00D34909" w:rsidRDefault="00D34909"/>
    <w:tbl>
      <w:tblPr>
        <w:tblStyle w:val="TableGrid"/>
        <w:tblW w:w="10065" w:type="dxa"/>
        <w:tblInd w:w="-572" w:type="dxa"/>
        <w:tblLook w:val="04A0" w:firstRow="1" w:lastRow="0" w:firstColumn="1" w:lastColumn="0" w:noHBand="0" w:noVBand="1"/>
      </w:tblPr>
      <w:tblGrid>
        <w:gridCol w:w="10065"/>
      </w:tblGrid>
      <w:tr w:rsidR="00D34909" w14:paraId="385DF79D" w14:textId="77777777" w:rsidTr="77E5F2CA">
        <w:tc>
          <w:tcPr>
            <w:tcW w:w="10065" w:type="dxa"/>
          </w:tcPr>
          <w:p w14:paraId="0A37501D" w14:textId="666CE6CF" w:rsidR="00D34909" w:rsidRPr="00580F0F" w:rsidRDefault="002F29D1" w:rsidP="77E5F2CA">
            <w:pPr>
              <w:rPr>
                <w:b/>
                <w:bCs/>
              </w:rPr>
            </w:pPr>
            <w:r w:rsidRPr="77E5F2CA">
              <w:rPr>
                <w:b/>
                <w:bCs/>
              </w:rPr>
              <w:t>Subject:</w:t>
            </w:r>
            <w:r w:rsidR="1EEF54CE" w:rsidRPr="77E5F2CA">
              <w:rPr>
                <w:b/>
                <w:bCs/>
              </w:rPr>
              <w:t xml:space="preserve">     </w:t>
            </w:r>
            <w:r>
              <w:t>English Literature</w:t>
            </w:r>
            <w:r w:rsidR="00362585">
              <w:t xml:space="preserve"> </w:t>
            </w:r>
          </w:p>
        </w:tc>
      </w:tr>
      <w:tr w:rsidR="00D34909" w14:paraId="7C75CDA0" w14:textId="77777777" w:rsidTr="77E5F2CA">
        <w:tc>
          <w:tcPr>
            <w:tcW w:w="10065" w:type="dxa"/>
          </w:tcPr>
          <w:p w14:paraId="5AA8712B" w14:textId="77777777" w:rsidR="00D34909" w:rsidRDefault="002F29D1">
            <w:pPr>
              <w:rPr>
                <w:b/>
              </w:rPr>
            </w:pPr>
            <w:r>
              <w:rPr>
                <w:b/>
              </w:rPr>
              <w:t>Topic(s):</w:t>
            </w:r>
          </w:p>
          <w:p w14:paraId="2875966C" w14:textId="77777777" w:rsidR="00D34909" w:rsidRDefault="00A84FFC">
            <w:r>
              <w:t xml:space="preserve">Tragedy, </w:t>
            </w:r>
            <w:r w:rsidR="002F29D1">
              <w:t>The Great Gatsby and Evaluative Essay Writing</w:t>
            </w:r>
          </w:p>
          <w:p w14:paraId="5DAB6C7B" w14:textId="7ADF7880" w:rsidR="00D34909" w:rsidRDefault="2A7FF35B" w:rsidP="00580F0F">
            <w:r>
              <w:t>An EMC collection of tasks to prepare you as the best student of A Level Literature you can be!</w:t>
            </w:r>
          </w:p>
        </w:tc>
      </w:tr>
      <w:tr w:rsidR="00D34909" w14:paraId="2F6A5FCA" w14:textId="77777777" w:rsidTr="77E5F2CA">
        <w:tc>
          <w:tcPr>
            <w:tcW w:w="10065" w:type="dxa"/>
          </w:tcPr>
          <w:p w14:paraId="06DFC8CC" w14:textId="77777777" w:rsidR="00D34909" w:rsidRDefault="002F29D1">
            <w:pPr>
              <w:rPr>
                <w:b/>
              </w:rPr>
            </w:pPr>
            <w:r>
              <w:rPr>
                <w:b/>
              </w:rPr>
              <w:t>Independent Learning Task(s) to Complete:</w:t>
            </w:r>
          </w:p>
          <w:p w14:paraId="02EB378F" w14:textId="77777777" w:rsidR="00D34909" w:rsidRDefault="00D34909">
            <w:pPr>
              <w:rPr>
                <w:b/>
              </w:rPr>
            </w:pPr>
          </w:p>
          <w:p w14:paraId="2711EEC0" w14:textId="77777777" w:rsidR="00A84FFC" w:rsidRPr="00A84FFC" w:rsidRDefault="00A84FFC">
            <w:r>
              <w:t xml:space="preserve">Begin to research the tragic genre. </w:t>
            </w:r>
          </w:p>
          <w:p w14:paraId="439BB491" w14:textId="61894998" w:rsidR="00D34909" w:rsidRDefault="002F29D1">
            <w:r>
              <w:t>Buy/Borrow a copy of F. Scott Fitzgerald’s The Great Gatsby and read it.</w:t>
            </w:r>
            <w:r w:rsidR="21882069">
              <w:t xml:space="preserve"> </w:t>
            </w:r>
            <w:proofErr w:type="gramStart"/>
            <w:r w:rsidR="59024971">
              <w:t>)</w:t>
            </w:r>
            <w:r w:rsidR="21882069" w:rsidRPr="77E5F2CA">
              <w:rPr>
                <w:i/>
                <w:iCs/>
              </w:rPr>
              <w:t>This</w:t>
            </w:r>
            <w:proofErr w:type="gramEnd"/>
            <w:r w:rsidR="21882069" w:rsidRPr="77E5F2CA">
              <w:rPr>
                <w:i/>
                <w:iCs/>
              </w:rPr>
              <w:t xml:space="preserve"> is not a text you will be examined on but it is a BEAUTY and will be an excellent example of a tragedy for you to bear in mind as you begin to learn more and more about the genre. Reading texts within the genre but </w:t>
            </w:r>
            <w:r w:rsidR="72E55842" w:rsidRPr="77E5F2CA">
              <w:rPr>
                <w:i/>
                <w:iCs/>
              </w:rPr>
              <w:t>outside of the exam paper is essential for any successful student of A Level Literature.</w:t>
            </w:r>
            <w:r w:rsidR="097007E9" w:rsidRPr="77E5F2CA">
              <w:rPr>
                <w:i/>
                <w:iCs/>
              </w:rPr>
              <w:t>)</w:t>
            </w:r>
          </w:p>
          <w:p w14:paraId="0700B71A" w14:textId="3F4D8B1A" w:rsidR="77E5F2CA" w:rsidRDefault="77E5F2CA" w:rsidP="77E5F2CA"/>
          <w:p w14:paraId="08AFFFCD" w14:textId="77777777" w:rsidR="00D34909" w:rsidRDefault="002F29D1">
            <w:r>
              <w:t>Write an essay of no more than 1000 words including quotations in response the question below:</w:t>
            </w:r>
          </w:p>
          <w:p w14:paraId="6A05A809" w14:textId="77777777" w:rsidR="00D34909" w:rsidRDefault="00D34909"/>
          <w:p w14:paraId="5DCD98E4" w14:textId="77777777" w:rsidR="00D34909" w:rsidRDefault="002F29D1">
            <w:r>
              <w:t>“Gatsby is an attractive and appealing character” Say how far you agree with this statement.</w:t>
            </w:r>
          </w:p>
          <w:p w14:paraId="424D4FC7" w14:textId="38A0076B" w:rsidR="77E5F2CA" w:rsidRDefault="77E5F2CA" w:rsidP="77E5F2CA"/>
          <w:p w14:paraId="431E759C" w14:textId="3EA52B6A" w:rsidR="4BCDE7C6" w:rsidRDefault="4BCDE7C6" w:rsidP="77E5F2CA">
            <w:r>
              <w:t>Further preparation:</w:t>
            </w:r>
          </w:p>
          <w:p w14:paraId="695F2550" w14:textId="0B454526" w:rsidR="4BCDE7C6" w:rsidRDefault="4BCDE7C6" w:rsidP="77E5F2CA">
            <w:r>
              <w:t xml:space="preserve">Use the EMC “Making the Leap” pack to create a </w:t>
            </w:r>
            <w:r w:rsidRPr="77E5F2CA">
              <w:rPr>
                <w:b/>
                <w:bCs/>
              </w:rPr>
              <w:t>portfolio of evidence</w:t>
            </w:r>
            <w:r>
              <w:t xml:space="preserve"> o</w:t>
            </w:r>
            <w:r w:rsidR="2FA1CB2D">
              <w:t xml:space="preserve">f your preparedness for the course. The tasks are varied and wide-ranging but all relate closely to the A Level course and will provide you with understanding, experience and resources that are certain to </w:t>
            </w:r>
            <w:r w:rsidR="386E7DB0">
              <w:t>improve your progress across the two-year course.</w:t>
            </w:r>
          </w:p>
          <w:p w14:paraId="41C8F396" w14:textId="77777777" w:rsidR="00D34909" w:rsidRDefault="00D34909"/>
        </w:tc>
      </w:tr>
      <w:tr w:rsidR="00D34909" w14:paraId="0A348D5F" w14:textId="77777777" w:rsidTr="77E5F2CA">
        <w:tc>
          <w:tcPr>
            <w:tcW w:w="10065" w:type="dxa"/>
          </w:tcPr>
          <w:p w14:paraId="476C49C2" w14:textId="77777777" w:rsidR="00D34909" w:rsidRDefault="002F29D1">
            <w:pPr>
              <w:rPr>
                <w:b/>
              </w:rPr>
            </w:pPr>
            <w:r>
              <w:rPr>
                <w:b/>
              </w:rPr>
              <w:t>How it links to the Specification:</w:t>
            </w:r>
          </w:p>
          <w:p w14:paraId="72A3D3EC" w14:textId="77777777" w:rsidR="00D34909" w:rsidRDefault="00D34909">
            <w:pPr>
              <w:rPr>
                <w:b/>
              </w:rPr>
            </w:pPr>
          </w:p>
          <w:p w14:paraId="24CE7213" w14:textId="4292100C" w:rsidR="00D34909" w:rsidRDefault="002F29D1">
            <w:r>
              <w:t>Th</w:t>
            </w:r>
            <w:r w:rsidR="64DC4ABD">
              <w:t>e first task acquaints you with the all-important first genre of the course (and the basis of all of year 12)</w:t>
            </w:r>
          </w:p>
          <w:p w14:paraId="355C11A8" w14:textId="77777777" w:rsidR="00D34909" w:rsidRDefault="002F29D1">
            <w:r>
              <w:t>Responding to statements in an evaluative way relates both to GCSE questions and A Level questions and so bridges the two Key Stages well.</w:t>
            </w:r>
          </w:p>
          <w:p w14:paraId="2CAB9677" w14:textId="3EE1DBF8" w:rsidR="77E5F2CA" w:rsidRDefault="77E5F2CA" w:rsidP="77E5F2CA"/>
          <w:p w14:paraId="632FF4A0" w14:textId="794B0478" w:rsidR="06A711DA" w:rsidRDefault="06A711DA" w:rsidP="77E5F2CA">
            <w:r>
              <w:t>The portfolio of evidence will broaden your awareness of poetry, drama and novels as well as encourage you to watch and evaluate texts in performance. Everything that you produce for your portfolio, as a result of the prompts in the EMC pack will</w:t>
            </w:r>
            <w:r w:rsidR="5F269392">
              <w:t xml:space="preserve"> support you in at least one aspect of the A Level course.</w:t>
            </w:r>
          </w:p>
          <w:p w14:paraId="0E27B00A" w14:textId="167FEE34" w:rsidR="00D34909" w:rsidRDefault="00D34909" w:rsidP="77E5F2CA"/>
        </w:tc>
      </w:tr>
      <w:tr w:rsidR="00D34909" w14:paraId="3F177BF7" w14:textId="77777777" w:rsidTr="77E5F2CA">
        <w:tc>
          <w:tcPr>
            <w:tcW w:w="10065" w:type="dxa"/>
          </w:tcPr>
          <w:p w14:paraId="1220FFA1" w14:textId="77777777" w:rsidR="00D34909" w:rsidRDefault="002F29D1">
            <w:pPr>
              <w:rPr>
                <w:b/>
              </w:rPr>
            </w:pPr>
            <w:r>
              <w:rPr>
                <w:b/>
              </w:rPr>
              <w:t>Resources (include any hyperlinks):</w:t>
            </w:r>
          </w:p>
          <w:p w14:paraId="60061E4C" w14:textId="77777777" w:rsidR="00D34909" w:rsidRDefault="00D34909">
            <w:pPr>
              <w:rPr>
                <w:b/>
              </w:rPr>
            </w:pPr>
          </w:p>
          <w:p w14:paraId="2D642C2C" w14:textId="77777777" w:rsidR="00D34909" w:rsidRDefault="002F29D1">
            <w:pPr>
              <w:rPr>
                <w:b/>
              </w:rPr>
            </w:pPr>
            <w:r>
              <w:t>A Copy of F. Scott Fitzgerald’s The Great Gatsby</w:t>
            </w:r>
          </w:p>
          <w:p w14:paraId="289D74A6" w14:textId="0DF70838" w:rsidR="22AFA3ED" w:rsidRDefault="22AFA3ED" w:rsidP="77E5F2CA">
            <w:r>
              <w:t>EMC “Making the Leap” saved along with this article</w:t>
            </w:r>
          </w:p>
          <w:p w14:paraId="590315EC" w14:textId="77777777" w:rsidR="00580F0F" w:rsidRDefault="00580F0F" w:rsidP="77E5F2CA"/>
          <w:p w14:paraId="3DEEC669" w14:textId="5B9DB182" w:rsidR="00D34909" w:rsidRPr="00580F0F" w:rsidRDefault="00580F0F" w:rsidP="77E5F2CA">
            <w:r>
              <w:t xml:space="preserve">(You will need to email for a copy of the EMC guide. Please contact </w:t>
            </w:r>
            <w:hyperlink r:id="rId10" w:history="1">
              <w:r w:rsidRPr="009D2FCB">
                <w:rPr>
                  <w:rStyle w:val="Hyperlink"/>
                </w:rPr>
                <w:t>MrsCRome@sjfchs.org.uk</w:t>
              </w:r>
            </w:hyperlink>
            <w:r>
              <w:t xml:space="preserve"> if you are a </w:t>
            </w:r>
            <w:r w:rsidR="00A7216E">
              <w:br/>
            </w:r>
            <w:r>
              <w:t xml:space="preserve">St John Fisher student or </w:t>
            </w:r>
            <w:hyperlink r:id="rId11" w:history="1">
              <w:r w:rsidRPr="009D2FCB">
                <w:rPr>
                  <w:rStyle w:val="Hyperlink"/>
                </w:rPr>
                <w:t>f.trought@staidans.co.uk</w:t>
              </w:r>
            </w:hyperlink>
            <w:r>
              <w:t xml:space="preserve"> for St Aidan’s. Use the subject line ‘transition resources’ and mention which A </w:t>
            </w:r>
            <w:r w:rsidR="00E23F71">
              <w:t>L</w:t>
            </w:r>
            <w:r>
              <w:t>evel course you are taking in September.)</w:t>
            </w:r>
          </w:p>
        </w:tc>
      </w:tr>
      <w:tr w:rsidR="00D34909" w14:paraId="3BD4300C" w14:textId="77777777" w:rsidTr="77E5F2CA">
        <w:tc>
          <w:tcPr>
            <w:tcW w:w="10065" w:type="dxa"/>
          </w:tcPr>
          <w:p w14:paraId="45FB0818" w14:textId="2F2CCA48" w:rsidR="00D34909" w:rsidRDefault="002F29D1" w:rsidP="77E5F2CA">
            <w:pPr>
              <w:rPr>
                <w:b/>
                <w:bCs/>
              </w:rPr>
            </w:pPr>
            <w:r w:rsidRPr="77E5F2CA">
              <w:rPr>
                <w:b/>
                <w:bCs/>
              </w:rPr>
              <w:t>Additional Information:</w:t>
            </w:r>
          </w:p>
        </w:tc>
      </w:tr>
      <w:tr w:rsidR="00D34909" w14:paraId="60B0BA13" w14:textId="77777777" w:rsidTr="77E5F2CA">
        <w:tc>
          <w:tcPr>
            <w:tcW w:w="10065" w:type="dxa"/>
          </w:tcPr>
          <w:p w14:paraId="234067B8" w14:textId="606053E7" w:rsidR="00D34909" w:rsidRDefault="002F29D1" w:rsidP="77E5F2CA">
            <w:pPr>
              <w:rPr>
                <w:b/>
                <w:bCs/>
              </w:rPr>
            </w:pPr>
            <w:r w:rsidRPr="77E5F2CA">
              <w:rPr>
                <w:b/>
                <w:bCs/>
              </w:rPr>
              <w:t>Deadline:</w:t>
            </w:r>
            <w:r w:rsidR="77422954" w:rsidRPr="77E5F2CA">
              <w:rPr>
                <w:b/>
                <w:bCs/>
              </w:rPr>
              <w:t xml:space="preserve">         </w:t>
            </w:r>
            <w:r w:rsidR="00A7216E">
              <w:t>September</w:t>
            </w:r>
            <w:r w:rsidR="00AC7F9D">
              <w:t xml:space="preserve"> 2020</w:t>
            </w:r>
            <w:bookmarkStart w:id="0" w:name="_GoBack"/>
            <w:bookmarkEnd w:id="0"/>
          </w:p>
        </w:tc>
      </w:tr>
    </w:tbl>
    <w:p w14:paraId="53128261" w14:textId="77777777" w:rsidR="00D34909" w:rsidRDefault="00D34909"/>
    <w:sectPr w:rsidR="00D3490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01C1" w14:textId="77777777" w:rsidR="00781FE6" w:rsidRDefault="00781FE6">
      <w:pPr>
        <w:spacing w:after="0" w:line="240" w:lineRule="auto"/>
      </w:pPr>
      <w:r>
        <w:separator/>
      </w:r>
    </w:p>
  </w:endnote>
  <w:endnote w:type="continuationSeparator" w:id="0">
    <w:p w14:paraId="32F50634" w14:textId="77777777" w:rsidR="00781FE6" w:rsidRDefault="0078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C38C9" w14:textId="77777777" w:rsidR="00781FE6" w:rsidRDefault="00781FE6">
      <w:pPr>
        <w:spacing w:after="0" w:line="240" w:lineRule="auto"/>
      </w:pPr>
      <w:r>
        <w:separator/>
      </w:r>
    </w:p>
  </w:footnote>
  <w:footnote w:type="continuationSeparator" w:id="0">
    <w:p w14:paraId="2689E400" w14:textId="77777777" w:rsidR="00781FE6" w:rsidRDefault="00781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362585" w:rsidRDefault="00362585">
    <w:pPr>
      <w:pStyle w:val="Header"/>
    </w:pPr>
    <w:r>
      <w:rPr>
        <w:noProof/>
        <w:lang w:eastAsia="en-GB"/>
      </w:rPr>
      <w:drawing>
        <wp:inline distT="0" distB="0" distL="0" distR="0" wp14:anchorId="44A69E65" wp14:editId="07777777">
          <wp:extent cx="56210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B0579"/>
    <w:multiLevelType w:val="hybridMultilevel"/>
    <w:tmpl w:val="573A9E74"/>
    <w:lvl w:ilvl="0" w:tplc="3A52B136">
      <w:start w:val="1"/>
      <w:numFmt w:val="decimal"/>
      <w:lvlText w:val="%1."/>
      <w:lvlJc w:val="left"/>
      <w:pPr>
        <w:ind w:left="720" w:hanging="360"/>
      </w:pPr>
    </w:lvl>
    <w:lvl w:ilvl="1" w:tplc="DE2AA098">
      <w:start w:val="1"/>
      <w:numFmt w:val="lowerLetter"/>
      <w:lvlText w:val="%2."/>
      <w:lvlJc w:val="left"/>
      <w:pPr>
        <w:ind w:left="1440" w:hanging="360"/>
      </w:pPr>
    </w:lvl>
    <w:lvl w:ilvl="2" w:tplc="6980BBC6">
      <w:start w:val="1"/>
      <w:numFmt w:val="lowerRoman"/>
      <w:lvlText w:val="%3."/>
      <w:lvlJc w:val="right"/>
      <w:pPr>
        <w:ind w:left="2160" w:hanging="180"/>
      </w:pPr>
    </w:lvl>
    <w:lvl w:ilvl="3" w:tplc="483C7F86">
      <w:start w:val="1"/>
      <w:numFmt w:val="decimal"/>
      <w:lvlText w:val="%4."/>
      <w:lvlJc w:val="left"/>
      <w:pPr>
        <w:ind w:left="2880" w:hanging="360"/>
      </w:pPr>
    </w:lvl>
    <w:lvl w:ilvl="4" w:tplc="99E2DF72">
      <w:start w:val="1"/>
      <w:numFmt w:val="lowerLetter"/>
      <w:lvlText w:val="%5."/>
      <w:lvlJc w:val="left"/>
      <w:pPr>
        <w:ind w:left="3600" w:hanging="360"/>
      </w:pPr>
    </w:lvl>
    <w:lvl w:ilvl="5" w:tplc="937C736C">
      <w:start w:val="1"/>
      <w:numFmt w:val="lowerRoman"/>
      <w:lvlText w:val="%6."/>
      <w:lvlJc w:val="right"/>
      <w:pPr>
        <w:ind w:left="4320" w:hanging="180"/>
      </w:pPr>
    </w:lvl>
    <w:lvl w:ilvl="6" w:tplc="5726CC76">
      <w:start w:val="1"/>
      <w:numFmt w:val="decimal"/>
      <w:lvlText w:val="%7."/>
      <w:lvlJc w:val="left"/>
      <w:pPr>
        <w:ind w:left="5040" w:hanging="360"/>
      </w:pPr>
    </w:lvl>
    <w:lvl w:ilvl="7" w:tplc="5790BF16">
      <w:start w:val="1"/>
      <w:numFmt w:val="lowerLetter"/>
      <w:lvlText w:val="%8."/>
      <w:lvlJc w:val="left"/>
      <w:pPr>
        <w:ind w:left="5760" w:hanging="360"/>
      </w:pPr>
    </w:lvl>
    <w:lvl w:ilvl="8" w:tplc="34C493D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09"/>
    <w:rsid w:val="001215E8"/>
    <w:rsid w:val="002F29D1"/>
    <w:rsid w:val="00357EE5"/>
    <w:rsid w:val="00362585"/>
    <w:rsid w:val="00580F0F"/>
    <w:rsid w:val="007524AE"/>
    <w:rsid w:val="00781FE6"/>
    <w:rsid w:val="00996724"/>
    <w:rsid w:val="009E126B"/>
    <w:rsid w:val="00A7216E"/>
    <w:rsid w:val="00A84FFC"/>
    <w:rsid w:val="00AC7F9D"/>
    <w:rsid w:val="00D34909"/>
    <w:rsid w:val="00E23F71"/>
    <w:rsid w:val="00E31D31"/>
    <w:rsid w:val="00F0747F"/>
    <w:rsid w:val="06A711DA"/>
    <w:rsid w:val="097007E9"/>
    <w:rsid w:val="0D9C0EA5"/>
    <w:rsid w:val="1EEF54CE"/>
    <w:rsid w:val="21882069"/>
    <w:rsid w:val="22AFA3ED"/>
    <w:rsid w:val="28AFA36C"/>
    <w:rsid w:val="2A7FF35B"/>
    <w:rsid w:val="2D744B09"/>
    <w:rsid w:val="2FA1CB2D"/>
    <w:rsid w:val="386E7DB0"/>
    <w:rsid w:val="4A20D3BE"/>
    <w:rsid w:val="4BCDE7C6"/>
    <w:rsid w:val="4CC9A4FB"/>
    <w:rsid w:val="4E0F2D0F"/>
    <w:rsid w:val="4E957BA7"/>
    <w:rsid w:val="59024971"/>
    <w:rsid w:val="5A35C494"/>
    <w:rsid w:val="5A5FF914"/>
    <w:rsid w:val="5D7307B7"/>
    <w:rsid w:val="5F269392"/>
    <w:rsid w:val="64DC4ABD"/>
    <w:rsid w:val="6F11366B"/>
    <w:rsid w:val="72E55842"/>
    <w:rsid w:val="77422954"/>
    <w:rsid w:val="77E5F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4DDA"/>
  <w15:chartTrackingRefBased/>
  <w15:docId w15:val="{3EB55363-49BA-417F-8C5E-974656F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96724"/>
    <w:rPr>
      <w:color w:val="0563C1" w:themeColor="hyperlink"/>
      <w:u w:val="single"/>
    </w:rPr>
  </w:style>
  <w:style w:type="character" w:styleId="UnresolvedMention">
    <w:name w:val="Unresolved Mention"/>
    <w:basedOn w:val="DefaultParagraphFont"/>
    <w:uiPriority w:val="99"/>
    <w:semiHidden/>
    <w:unhideWhenUsed/>
    <w:rsid w:val="0099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trought@staidans.co.uk" TargetMode="External"/><Relationship Id="rId5" Type="http://schemas.openxmlformats.org/officeDocument/2006/relationships/styles" Target="styles.xml"/><Relationship Id="rId10" Type="http://schemas.openxmlformats.org/officeDocument/2006/relationships/hyperlink" Target="mailto:MrsCRome@sjfch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BA8B848FBC94793B92406D340B813" ma:contentTypeVersion="4" ma:contentTypeDescription="Create a new document." ma:contentTypeScope="" ma:versionID="546e2a9ad648fab9a4749fbf1c12a278">
  <xsd:schema xmlns:xsd="http://www.w3.org/2001/XMLSchema" xmlns:xs="http://www.w3.org/2001/XMLSchema" xmlns:p="http://schemas.microsoft.com/office/2006/metadata/properties" xmlns:ns2="b347253b-8ded-48c8-adbf-bdb5f9fc69e6" targetNamespace="http://schemas.microsoft.com/office/2006/metadata/properties" ma:root="true" ma:fieldsID="7a6b168efffbf1f760683cb59cae14c3" ns2:_="">
    <xsd:import namespace="b347253b-8ded-48c8-adbf-bdb5f9fc69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7253b-8ded-48c8-adbf-bdb5f9fc6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BD624-A829-435E-BCEB-0F56B90B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7253b-8ded-48c8-adbf-bdb5f9fc6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64FB6-ABB2-428B-84F9-21CA92F7D4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481D13-F75C-4989-8CC0-34522A5FE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233F0B87</Template>
  <TotalTime>27</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dc:creator>
  <cp:keywords/>
  <dc:description/>
  <cp:lastModifiedBy>Helen Hendry</cp:lastModifiedBy>
  <cp:revision>4</cp:revision>
  <dcterms:created xsi:type="dcterms:W3CDTF">2020-05-04T14:01:00Z</dcterms:created>
  <dcterms:modified xsi:type="dcterms:W3CDTF">2020-05-07T11:27:00Z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0x010100F9FBA8B848FBC94793B92406D340B813</vt:lpwstr>
  </property>
</Properties>
</file>