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jc w:val="center"/>
      </w:pPr>
      <w:r>
        <w:rPr>
          <w:noProof/>
          <w:color w:val="0000FF"/>
          <w:lang w:eastAsia="en-GB"/>
        </w:rPr>
        <w:drawing>
          <wp:anchor distT="0" distB="0" distL="114300" distR="114300" simplePos="0" relativeHeight="251674112" behindDoc="1" locked="0" layoutInCell="1" allowOverlap="1">
            <wp:simplePos x="0" y="0"/>
            <wp:positionH relativeFrom="column">
              <wp:posOffset>5429885</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3" name="Picture 3"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Year 12 Transition Work for Geography </w:t>
      </w:r>
    </w:p>
    <w:p>
      <w:pPr>
        <w:pStyle w:val="NoSpacing"/>
        <w:rPr>
          <w:rFonts w:ascii="Arial" w:hAnsi="Arial" w:cs="Arial"/>
        </w:rPr>
      </w:pPr>
      <w:r>
        <w:rPr>
          <w:rFonts w:ascii="Arial" w:hAnsi="Arial" w:cs="Arial"/>
        </w:rPr>
        <w:t>Year 12 Geographers! Great choice of A-level, we look forward to seeing you in September! Hopefully you are ready to get started on a fantastic A-level course where you will have the chance to really enhance your understanding of the world around you. The work in this booklet is designed to help you make the best possible start to the course. Some of it is reviewing and building on work you have done at GCSE, some of it is putting some important basics in place, and some of it is about extending and exploring what is happening in our world.</w:t>
      </w:r>
    </w:p>
    <w:p>
      <w:pPr>
        <w:pStyle w:val="NoSpacing"/>
        <w:rPr>
          <w:rFonts w:ascii="Arial" w:hAnsi="Arial" w:cs="Arial"/>
        </w:rPr>
      </w:pPr>
    </w:p>
    <w:p>
      <w:pPr>
        <w:pStyle w:val="NoSpacing"/>
        <w:rPr>
          <w:rFonts w:ascii="Arial" w:hAnsi="Arial" w:cs="Arial"/>
        </w:rPr>
      </w:pPr>
      <w:r>
        <w:rPr>
          <w:rFonts w:ascii="Arial" w:hAnsi="Arial" w:cs="Arial"/>
        </w:rPr>
        <w:t>So you can see how useful this work will be (and so you can follow relevant events in the news), it is important that you are aware of the topics you will cover as part of the A-level Geography course. These are shown in the table below:</w:t>
      </w:r>
    </w:p>
    <w:p>
      <w:pPr>
        <w:pStyle w:val="NoSpacing"/>
        <w:rPr>
          <w:rFonts w:ascii="Arial" w:hAnsi="Arial" w:cs="Arial"/>
        </w:rPr>
      </w:pPr>
    </w:p>
    <w:tbl>
      <w:tblPr>
        <w:tblStyle w:val="TableGrid"/>
        <w:tblW w:w="10065" w:type="dxa"/>
        <w:tblInd w:w="-147" w:type="dxa"/>
        <w:tblLook w:val="04A0" w:firstRow="1" w:lastRow="0" w:firstColumn="1" w:lastColumn="0" w:noHBand="0" w:noVBand="1"/>
      </w:tblPr>
      <w:tblGrid>
        <w:gridCol w:w="2836"/>
        <w:gridCol w:w="7229"/>
      </w:tblGrid>
      <w:tr>
        <w:tc>
          <w:tcPr>
            <w:tcW w:w="2836" w:type="dxa"/>
          </w:tcPr>
          <w:p>
            <w:pPr>
              <w:pStyle w:val="NoSpacing"/>
              <w:rPr>
                <w:rFonts w:ascii="Arial" w:hAnsi="Arial" w:cs="Arial"/>
                <w:b/>
              </w:rPr>
            </w:pPr>
            <w:r>
              <w:rPr>
                <w:rFonts w:ascii="Arial" w:hAnsi="Arial" w:cs="Arial"/>
                <w:b/>
              </w:rPr>
              <w:t>Course Topic</w:t>
            </w:r>
          </w:p>
        </w:tc>
        <w:tc>
          <w:tcPr>
            <w:tcW w:w="7229" w:type="dxa"/>
          </w:tcPr>
          <w:p>
            <w:pPr>
              <w:pStyle w:val="NoSpacing"/>
              <w:rPr>
                <w:rFonts w:ascii="Arial" w:hAnsi="Arial" w:cs="Arial"/>
                <w:b/>
              </w:rPr>
            </w:pPr>
            <w:r>
              <w:rPr>
                <w:rFonts w:ascii="Arial" w:hAnsi="Arial" w:cs="Arial"/>
                <w:b/>
              </w:rPr>
              <w:t>Overview of what you will study:</w:t>
            </w:r>
          </w:p>
        </w:tc>
      </w:tr>
      <w:tr>
        <w:tc>
          <w:tcPr>
            <w:tcW w:w="2836" w:type="dxa"/>
          </w:tcPr>
          <w:p>
            <w:pPr>
              <w:rPr>
                <w:rFonts w:ascii="Arial" w:hAnsi="Arial" w:cs="Arial"/>
                <w:b/>
              </w:rPr>
            </w:pPr>
            <w:r>
              <w:rPr>
                <w:rFonts w:ascii="Arial" w:hAnsi="Arial" w:cs="Arial"/>
                <w:b/>
              </w:rPr>
              <w:t>Tectonic Processes and Hazards</w:t>
            </w:r>
          </w:p>
        </w:tc>
        <w:tc>
          <w:tcPr>
            <w:tcW w:w="7229" w:type="dxa"/>
          </w:tcPr>
          <w:p>
            <w:pPr>
              <w:rPr>
                <w:rFonts w:ascii="Arial" w:hAnsi="Arial" w:cs="Arial"/>
              </w:rPr>
            </w:pPr>
            <w:r>
              <w:rPr>
                <w:rFonts w:ascii="Arial" w:hAnsi="Arial" w:cs="Arial"/>
              </w:rPr>
              <w:t>The distribution and causes of volcanoes, earthquakes and tsunamis, how to predict and manage them, and specific recent events.</w:t>
            </w:r>
          </w:p>
        </w:tc>
      </w:tr>
      <w:tr>
        <w:tc>
          <w:tcPr>
            <w:tcW w:w="2836" w:type="dxa"/>
          </w:tcPr>
          <w:p>
            <w:pPr>
              <w:rPr>
                <w:rFonts w:ascii="Arial" w:hAnsi="Arial" w:cs="Arial"/>
                <w:b/>
              </w:rPr>
            </w:pPr>
            <w:r>
              <w:rPr>
                <w:rFonts w:ascii="Arial" w:hAnsi="Arial" w:cs="Arial"/>
                <w:b/>
              </w:rPr>
              <w:t>Landscape Systems, Processes and Change (Coasts)</w:t>
            </w:r>
          </w:p>
        </w:tc>
        <w:tc>
          <w:tcPr>
            <w:tcW w:w="7229" w:type="dxa"/>
          </w:tcPr>
          <w:p>
            <w:pPr>
              <w:rPr>
                <w:rFonts w:ascii="Arial" w:hAnsi="Arial" w:cs="Arial"/>
              </w:rPr>
            </w:pPr>
            <w:r>
              <w:rPr>
                <w:rFonts w:ascii="Arial" w:hAnsi="Arial" w:cs="Arial"/>
              </w:rPr>
              <w:t>Coastal processes and landforms, coastal ecosystems, climate change and sea level rise, storms and flooding, and managing coastal areas.</w:t>
            </w:r>
          </w:p>
        </w:tc>
      </w:tr>
      <w:tr>
        <w:tc>
          <w:tcPr>
            <w:tcW w:w="2836" w:type="dxa"/>
          </w:tcPr>
          <w:p>
            <w:pPr>
              <w:rPr>
                <w:rFonts w:ascii="Arial" w:hAnsi="Arial" w:cs="Arial"/>
                <w:b/>
              </w:rPr>
            </w:pPr>
            <w:r>
              <w:rPr>
                <w:rFonts w:ascii="Arial" w:hAnsi="Arial" w:cs="Arial"/>
                <w:b/>
              </w:rPr>
              <w:t>Water Cycle and Water Insecurity</w:t>
            </w:r>
          </w:p>
        </w:tc>
        <w:tc>
          <w:tcPr>
            <w:tcW w:w="7229" w:type="dxa"/>
          </w:tcPr>
          <w:p>
            <w:pPr>
              <w:rPr>
                <w:rFonts w:ascii="Arial" w:hAnsi="Arial" w:cs="Arial"/>
              </w:rPr>
            </w:pPr>
            <w:r>
              <w:rPr>
                <w:rFonts w:ascii="Arial" w:hAnsi="Arial" w:cs="Arial"/>
              </w:rPr>
              <w:t>Where water comes from, areas of water surplus and water scarcity, issues surrounding sustainable use, inequality and management</w:t>
            </w:r>
          </w:p>
        </w:tc>
      </w:tr>
      <w:tr>
        <w:tc>
          <w:tcPr>
            <w:tcW w:w="2836" w:type="dxa"/>
          </w:tcPr>
          <w:p>
            <w:pPr>
              <w:rPr>
                <w:rFonts w:ascii="Arial" w:hAnsi="Arial" w:cs="Arial"/>
                <w:b/>
              </w:rPr>
            </w:pPr>
            <w:r>
              <w:rPr>
                <w:rFonts w:ascii="Arial" w:hAnsi="Arial" w:cs="Arial"/>
                <w:b/>
              </w:rPr>
              <w:t>Carbon Cycle and Energy Insecurity, Climate Change Futures</w:t>
            </w:r>
          </w:p>
        </w:tc>
        <w:tc>
          <w:tcPr>
            <w:tcW w:w="7229" w:type="dxa"/>
          </w:tcPr>
          <w:p>
            <w:pPr>
              <w:rPr>
                <w:rFonts w:ascii="Arial" w:hAnsi="Arial" w:cs="Arial"/>
              </w:rPr>
            </w:pPr>
            <w:r>
              <w:rPr>
                <w:rFonts w:ascii="Arial" w:hAnsi="Arial" w:cs="Arial"/>
              </w:rPr>
              <w:t xml:space="preserve">Where carbon energy sources come from, energy supplies and politics, sustainable use, carbon emissions, global warming, and alternative energy sources. </w:t>
            </w:r>
          </w:p>
        </w:tc>
      </w:tr>
      <w:tr>
        <w:tc>
          <w:tcPr>
            <w:tcW w:w="2836" w:type="dxa"/>
          </w:tcPr>
          <w:p>
            <w:pPr>
              <w:rPr>
                <w:rFonts w:ascii="Arial" w:hAnsi="Arial" w:cs="Arial"/>
                <w:b/>
              </w:rPr>
            </w:pPr>
            <w:r>
              <w:rPr>
                <w:rFonts w:ascii="Arial" w:hAnsi="Arial" w:cs="Arial"/>
                <w:b/>
              </w:rPr>
              <w:t>Globalisation</w:t>
            </w:r>
          </w:p>
        </w:tc>
        <w:tc>
          <w:tcPr>
            <w:tcW w:w="7229" w:type="dxa"/>
          </w:tcPr>
          <w:p>
            <w:pPr>
              <w:rPr>
                <w:rFonts w:ascii="Arial" w:hAnsi="Arial" w:cs="Arial"/>
              </w:rPr>
            </w:pPr>
            <w:r>
              <w:rPr>
                <w:rFonts w:ascii="Arial" w:hAnsi="Arial" w:cs="Arial"/>
              </w:rPr>
              <w:t>Our shrinking world and increasing interconnectedness, industry and its changing locations, de-industrialisation and the post-production countryside, the role of TNCs and globalisation’s winners and losers.</w:t>
            </w:r>
          </w:p>
        </w:tc>
      </w:tr>
      <w:tr>
        <w:tc>
          <w:tcPr>
            <w:tcW w:w="2836" w:type="dxa"/>
          </w:tcPr>
          <w:p>
            <w:pPr>
              <w:rPr>
                <w:rFonts w:ascii="Arial" w:hAnsi="Arial" w:cs="Arial"/>
                <w:b/>
              </w:rPr>
            </w:pPr>
            <w:r>
              <w:rPr>
                <w:rFonts w:ascii="Arial" w:hAnsi="Arial" w:cs="Arial"/>
                <w:b/>
              </w:rPr>
              <w:t>Shaping Places (Regeneration)</w:t>
            </w:r>
          </w:p>
        </w:tc>
        <w:tc>
          <w:tcPr>
            <w:tcW w:w="7229" w:type="dxa"/>
          </w:tcPr>
          <w:p>
            <w:pPr>
              <w:rPr>
                <w:rFonts w:ascii="Arial" w:hAnsi="Arial" w:cs="Arial"/>
              </w:rPr>
            </w:pPr>
            <w:r>
              <w:rPr>
                <w:rFonts w:ascii="Arial" w:hAnsi="Arial" w:cs="Arial"/>
              </w:rPr>
              <w:t>Culture, sense of place and identity. The decline of areas and the socio-economic consequences (including indicators of deprivation). Subsequent rebranding, reimaging and investment, and the success and failure of projects from the perspective of different stakeholders.</w:t>
            </w:r>
          </w:p>
        </w:tc>
      </w:tr>
      <w:tr>
        <w:tc>
          <w:tcPr>
            <w:tcW w:w="2836" w:type="dxa"/>
          </w:tcPr>
          <w:p>
            <w:pPr>
              <w:rPr>
                <w:rFonts w:ascii="Arial" w:hAnsi="Arial" w:cs="Arial"/>
                <w:b/>
              </w:rPr>
            </w:pPr>
            <w:r>
              <w:rPr>
                <w:rFonts w:ascii="Arial" w:hAnsi="Arial" w:cs="Arial"/>
                <w:b/>
              </w:rPr>
              <w:t>Superpowers</w:t>
            </w:r>
          </w:p>
        </w:tc>
        <w:tc>
          <w:tcPr>
            <w:tcW w:w="7229" w:type="dxa"/>
          </w:tcPr>
          <w:p>
            <w:pPr>
              <w:rPr>
                <w:rFonts w:ascii="Arial" w:hAnsi="Arial" w:cs="Arial"/>
              </w:rPr>
            </w:pPr>
            <w:r>
              <w:rPr>
                <w:rFonts w:ascii="Arial" w:hAnsi="Arial" w:cs="Arial"/>
              </w:rPr>
              <w:t xml:space="preserve">International and national geopolitics, focusing on the past, present and future role of the USA, the BRICs (Brazil, Russia, India and China) and the UK (the British empire). The types of soft and hard power countries (military, economics and culture). </w:t>
            </w:r>
          </w:p>
        </w:tc>
      </w:tr>
      <w:tr>
        <w:tc>
          <w:tcPr>
            <w:tcW w:w="2836" w:type="dxa"/>
          </w:tcPr>
          <w:p>
            <w:pPr>
              <w:rPr>
                <w:rFonts w:ascii="Arial" w:hAnsi="Arial" w:cs="Arial"/>
                <w:b/>
              </w:rPr>
            </w:pPr>
            <w:r>
              <w:rPr>
                <w:rFonts w:ascii="Arial" w:hAnsi="Arial" w:cs="Arial"/>
                <w:b/>
              </w:rPr>
              <w:t>Global Development (Health, Human Rights and Intervention)</w:t>
            </w:r>
          </w:p>
        </w:tc>
        <w:tc>
          <w:tcPr>
            <w:tcW w:w="7229" w:type="dxa"/>
          </w:tcPr>
          <w:p>
            <w:pPr>
              <w:rPr>
                <w:rFonts w:ascii="Arial" w:hAnsi="Arial" w:cs="Arial"/>
              </w:rPr>
            </w:pPr>
            <w:r>
              <w:rPr>
                <w:rFonts w:ascii="Arial" w:hAnsi="Arial" w:cs="Arial"/>
              </w:rPr>
              <w:t xml:space="preserve">The distribution, indicators and reasons for development and development gaps (between and within countries), particularly focusing on health and human rights, and the resolution of using interventions such as military force/presence, aid and charity. </w:t>
            </w:r>
          </w:p>
        </w:tc>
      </w:tr>
    </w:tbl>
    <w:p>
      <w:pPr>
        <w:pStyle w:val="Heading2"/>
        <w:rPr>
          <w:rFonts w:ascii="Arial" w:hAnsi="Arial" w:cs="Arial"/>
          <w:color w:val="auto"/>
          <w:sz w:val="22"/>
          <w:szCs w:val="22"/>
        </w:rPr>
      </w:pPr>
      <w:r>
        <w:rPr>
          <w:rFonts w:ascii="Arial" w:hAnsi="Arial" w:cs="Arial"/>
          <w:color w:val="auto"/>
          <w:sz w:val="22"/>
          <w:szCs w:val="22"/>
        </w:rPr>
        <w:t xml:space="preserve">The work is made up of three parts. </w:t>
      </w:r>
    </w:p>
    <w:p>
      <w:pPr>
        <w:pStyle w:val="Heading2"/>
        <w:numPr>
          <w:ilvl w:val="0"/>
          <w:numId w:val="3"/>
        </w:numPr>
        <w:rPr>
          <w:rFonts w:ascii="Arial" w:hAnsi="Arial" w:cs="Arial"/>
          <w:b/>
          <w:color w:val="auto"/>
          <w:sz w:val="22"/>
          <w:szCs w:val="22"/>
        </w:rPr>
      </w:pPr>
      <w:r>
        <w:rPr>
          <w:rFonts w:ascii="Arial" w:hAnsi="Arial" w:cs="Arial"/>
          <w:b/>
          <w:color w:val="auto"/>
          <w:sz w:val="22"/>
          <w:szCs w:val="22"/>
        </w:rPr>
        <w:t>A Current Affairs (Geography in the news) task</w:t>
      </w:r>
      <w:bookmarkStart w:id="0" w:name="_GoBack"/>
      <w:bookmarkEnd w:id="0"/>
    </w:p>
    <w:p>
      <w:pPr>
        <w:pStyle w:val="Heading2"/>
        <w:numPr>
          <w:ilvl w:val="0"/>
          <w:numId w:val="3"/>
        </w:numPr>
        <w:rPr>
          <w:rFonts w:ascii="Arial" w:hAnsi="Arial" w:cs="Arial"/>
          <w:b/>
          <w:color w:val="auto"/>
          <w:sz w:val="22"/>
          <w:szCs w:val="22"/>
        </w:rPr>
      </w:pPr>
      <w:r>
        <w:rPr>
          <w:rFonts w:ascii="Arial" w:hAnsi="Arial" w:cs="Arial"/>
          <w:b/>
          <w:color w:val="auto"/>
          <w:sz w:val="22"/>
          <w:szCs w:val="22"/>
        </w:rPr>
        <w:t>A Coasts Task</w:t>
      </w:r>
    </w:p>
    <w:p>
      <w:pPr>
        <w:pStyle w:val="Heading2"/>
        <w:numPr>
          <w:ilvl w:val="0"/>
          <w:numId w:val="3"/>
        </w:numPr>
        <w:rPr>
          <w:rFonts w:ascii="Arial" w:hAnsi="Arial" w:cs="Arial"/>
          <w:b/>
          <w:color w:val="auto"/>
          <w:sz w:val="22"/>
          <w:szCs w:val="22"/>
        </w:rPr>
      </w:pPr>
      <w:r>
        <w:rPr>
          <w:rFonts w:ascii="Arial" w:hAnsi="Arial" w:cs="Arial"/>
          <w:b/>
          <w:color w:val="auto"/>
          <w:sz w:val="22"/>
          <w:szCs w:val="22"/>
        </w:rPr>
        <w:t>A Globalisation Task</w:t>
      </w:r>
    </w:p>
    <w:p>
      <w:pPr>
        <w:pStyle w:val="Heading2"/>
        <w:jc w:val="center"/>
        <w:rPr>
          <w:rFonts w:ascii="Arial" w:hAnsi="Arial" w:cs="Arial"/>
          <w:b/>
          <w:color w:val="auto"/>
          <w:sz w:val="22"/>
          <w:szCs w:val="22"/>
          <w:u w:val="single"/>
        </w:rPr>
      </w:pPr>
      <w:r>
        <w:rPr>
          <w:rFonts w:ascii="Arial" w:hAnsi="Arial" w:cs="Arial"/>
          <w:b/>
          <w:color w:val="auto"/>
          <w:sz w:val="22"/>
          <w:szCs w:val="22"/>
          <w:u w:val="single"/>
        </w:rPr>
        <w:t>These elements MUST be completed to the best of your ability and brought with you on the first day back after the summer holidays.</w:t>
      </w:r>
    </w:p>
    <w:p>
      <w:pPr>
        <w:pStyle w:val="Heading2"/>
        <w:rPr>
          <w:rFonts w:ascii="Arial" w:hAnsi="Arial" w:cs="Arial"/>
          <w:color w:val="auto"/>
          <w:sz w:val="22"/>
          <w:szCs w:val="22"/>
        </w:rPr>
      </w:pPr>
      <w:r>
        <w:rPr>
          <w:rFonts w:ascii="Arial" w:hAnsi="Arial" w:cs="Arial"/>
          <w:color w:val="auto"/>
          <w:sz w:val="22"/>
          <w:szCs w:val="22"/>
        </w:rPr>
        <w:t xml:space="preserve">You should also try to read widely around the subject. Here are two lists that might help you select a book or few to read: </w:t>
      </w:r>
    </w:p>
    <w:p>
      <w:pPr>
        <w:pStyle w:val="Heading2"/>
        <w:rPr>
          <w:rFonts w:ascii="Arial" w:hAnsi="Arial" w:cs="Arial"/>
          <w:sz w:val="22"/>
          <w:szCs w:val="22"/>
        </w:rPr>
      </w:pPr>
      <w:hyperlink r:id="rId7" w:history="1">
        <w:r>
          <w:rPr>
            <w:rStyle w:val="Hyperlink"/>
            <w:rFonts w:ascii="Arial" w:hAnsi="Arial" w:cs="Arial"/>
            <w:sz w:val="22"/>
            <w:szCs w:val="22"/>
          </w:rPr>
          <w:t>https://www.goodreads.com/shelf/show/geography</w:t>
        </w:r>
      </w:hyperlink>
    </w:p>
    <w:p>
      <w:pPr>
        <w:pStyle w:val="NoSpacing"/>
        <w:rPr>
          <w:rFonts w:ascii="Arial" w:hAnsi="Arial" w:cs="Arial"/>
        </w:rPr>
      </w:pPr>
      <w:hyperlink r:id="rId8" w:history="1">
        <w:r>
          <w:rPr>
            <w:rStyle w:val="Hyperlink"/>
            <w:rFonts w:ascii="Arial" w:hAnsi="Arial" w:cs="Arial"/>
          </w:rPr>
          <w:t>https://www.bookscrolling.com/the-best-geography-books-of-all-time/</w:t>
        </w:r>
      </w:hyperlink>
    </w:p>
    <w:p>
      <w:pPr>
        <w:rPr>
          <w:rStyle w:val="Hyperlink"/>
          <w:rFonts w:ascii="Arial" w:hAnsi="Arial" w:cs="Arial"/>
        </w:rPr>
      </w:pPr>
      <w:r>
        <w:rPr>
          <w:rStyle w:val="TitleChar"/>
          <w:rFonts w:ascii="Arial" w:hAnsi="Arial" w:cs="Arial"/>
          <w:sz w:val="22"/>
          <w:szCs w:val="22"/>
        </w:rPr>
        <w:t xml:space="preserve">You may also be considering Geography at University: See the following link if you think you may be interested: </w:t>
      </w:r>
      <w:hyperlink r:id="rId9" w:history="1">
        <w:r>
          <w:rPr>
            <w:rStyle w:val="Hyperlink"/>
            <w:rFonts w:ascii="Arial" w:hAnsi="Arial" w:cs="Arial"/>
          </w:rPr>
          <w:t>https://www.rgs.org/geography/studying-geography-and-careers/geography-at-university/</w:t>
        </w:r>
      </w:hyperlink>
    </w:p>
    <w:p>
      <w:pPr>
        <w:pStyle w:val="Title"/>
      </w:pPr>
      <w:r>
        <w:rPr>
          <w:noProof/>
          <w:color w:val="0000FF"/>
          <w:lang w:eastAsia="en-GB"/>
        </w:rPr>
        <w:lastRenderedPageBreak/>
        <w:drawing>
          <wp:anchor distT="0" distB="0" distL="114300" distR="114300" simplePos="0" relativeHeight="251676160" behindDoc="1" locked="0" layoutInCell="1" allowOverlap="1">
            <wp:simplePos x="0" y="0"/>
            <wp:positionH relativeFrom="column">
              <wp:posOffset>5324475</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7" name="Picture 7"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Current Affairs: Keeping a news diary: </w:t>
      </w:r>
    </w:p>
    <w:p>
      <w:pPr>
        <w:pStyle w:val="Default"/>
        <w:rPr>
          <w:sz w:val="22"/>
          <w:szCs w:val="22"/>
        </w:rPr>
      </w:pPr>
      <w:r>
        <w:rPr>
          <w:sz w:val="22"/>
          <w:szCs w:val="22"/>
        </w:rPr>
        <w:t xml:space="preserve">You need to be aware of current global events that are related to the units you will be studying. Look out for things in the news to do with the topics we are studying. Use the table on the first page as a guide to topics. </w:t>
      </w:r>
    </w:p>
    <w:p>
      <w:pPr>
        <w:pStyle w:val="Default"/>
        <w:rPr>
          <w:sz w:val="22"/>
          <w:szCs w:val="22"/>
        </w:rPr>
      </w:pPr>
      <w:r>
        <w:rPr>
          <w:sz w:val="22"/>
          <w:szCs w:val="22"/>
        </w:rPr>
        <w:t xml:space="preserve"> </w:t>
      </w:r>
    </w:p>
    <w:p>
      <w:pPr>
        <w:pStyle w:val="Default"/>
        <w:rPr>
          <w:sz w:val="22"/>
          <w:szCs w:val="22"/>
        </w:rPr>
      </w:pPr>
      <w:r>
        <w:rPr>
          <w:sz w:val="22"/>
          <w:szCs w:val="22"/>
        </w:rPr>
        <w:t xml:space="preserve">There are many good news websites you can use for free, and others you can subscribe to. </w:t>
      </w:r>
    </w:p>
    <w:p>
      <w:pPr>
        <w:pStyle w:val="Default"/>
        <w:rPr>
          <w:sz w:val="22"/>
          <w:szCs w:val="22"/>
        </w:rPr>
      </w:pPr>
    </w:p>
    <w:p>
      <w:pPr>
        <w:pStyle w:val="Default"/>
        <w:rPr>
          <w:sz w:val="22"/>
          <w:szCs w:val="22"/>
        </w:rPr>
      </w:pPr>
      <w:r>
        <w:rPr>
          <w:sz w:val="22"/>
          <w:szCs w:val="22"/>
        </w:rPr>
        <w:t xml:space="preserve">News websites include – </w:t>
      </w:r>
    </w:p>
    <w:p>
      <w:pPr>
        <w:pStyle w:val="Default"/>
        <w:rPr>
          <w:sz w:val="22"/>
          <w:szCs w:val="22"/>
        </w:rPr>
      </w:pPr>
      <w:hyperlink r:id="rId10" w:history="1">
        <w:r>
          <w:rPr>
            <w:rStyle w:val="Hyperlink"/>
            <w:sz w:val="22"/>
            <w:szCs w:val="22"/>
          </w:rPr>
          <w:t>www.bbc.co.uk</w:t>
        </w:r>
      </w:hyperlink>
      <w:r>
        <w:rPr>
          <w:sz w:val="22"/>
          <w:szCs w:val="22"/>
        </w:rPr>
        <w:t xml:space="preserve"> </w:t>
      </w:r>
    </w:p>
    <w:p>
      <w:pPr>
        <w:pStyle w:val="Default"/>
        <w:rPr>
          <w:sz w:val="22"/>
          <w:szCs w:val="22"/>
        </w:rPr>
      </w:pPr>
      <w:hyperlink r:id="rId11" w:history="1">
        <w:r>
          <w:rPr>
            <w:rStyle w:val="Hyperlink"/>
            <w:sz w:val="22"/>
            <w:szCs w:val="22"/>
          </w:rPr>
          <w:t>www.independent.co.uk</w:t>
        </w:r>
      </w:hyperlink>
    </w:p>
    <w:p>
      <w:pPr>
        <w:pStyle w:val="Default"/>
        <w:rPr>
          <w:sz w:val="22"/>
          <w:szCs w:val="22"/>
        </w:rPr>
      </w:pPr>
    </w:p>
    <w:p>
      <w:pPr>
        <w:pStyle w:val="Default"/>
        <w:rPr>
          <w:sz w:val="22"/>
          <w:szCs w:val="22"/>
        </w:rPr>
      </w:pPr>
      <w:r>
        <w:rPr>
          <w:sz w:val="22"/>
          <w:szCs w:val="22"/>
        </w:rPr>
        <w:t xml:space="preserve">Most newspapers have downloadable apps, this is a really good way of keeping track of current affairs. The BBC news app even allows you to set up ‘My News’ so you can edit a list of topics. Good topics/key words to add for A-level include: Globalisation, Rebranding, Poverty, Earthquake, Volcano, Tsunami, Development, Human Rights, Economy, Water, Climate, Carbon, Oil and Energy. You can also add specific places or events so you can get updates on useful case studies. </w:t>
      </w:r>
    </w:p>
    <w:p>
      <w:pPr>
        <w:pStyle w:val="Default"/>
        <w:rPr>
          <w:sz w:val="22"/>
          <w:szCs w:val="22"/>
        </w:rPr>
      </w:pPr>
    </w:p>
    <w:p>
      <w:pPr>
        <w:rPr>
          <w:rFonts w:ascii="Arial" w:eastAsiaTheme="majorEastAsia" w:hAnsi="Arial" w:cs="Arial"/>
          <w:b/>
          <w:spacing w:val="-10"/>
          <w:kern w:val="28"/>
        </w:rPr>
      </w:pPr>
      <w:r>
        <w:rPr>
          <w:rFonts w:ascii="Arial" w:eastAsiaTheme="majorEastAsia" w:hAnsi="Arial" w:cs="Arial"/>
          <w:b/>
          <w:spacing w:val="-10"/>
          <w:kern w:val="28"/>
        </w:rPr>
        <w:t xml:space="preserve">Whenever you notice something on the news that you think links to the Geography you will cover at A-level make a note in the table below. Notes do not have to be detailed, they just need to be a reminder to you. </w:t>
      </w:r>
    </w:p>
    <w:tbl>
      <w:tblPr>
        <w:tblStyle w:val="TableGrid"/>
        <w:tblW w:w="0" w:type="auto"/>
        <w:tblLook w:val="04A0" w:firstRow="1" w:lastRow="0" w:firstColumn="1" w:lastColumn="0" w:noHBand="0" w:noVBand="1"/>
      </w:tblPr>
      <w:tblGrid>
        <w:gridCol w:w="9016"/>
      </w:tblGrid>
      <w:tr>
        <w:tc>
          <w:tcPr>
            <w:tcW w:w="9016" w:type="dxa"/>
          </w:tcPr>
          <w:p>
            <w:pPr>
              <w:rPr>
                <w:rFonts w:ascii="Arial" w:eastAsiaTheme="majorEastAsia" w:hAnsi="Arial" w:cs="Arial"/>
                <w:b/>
                <w:spacing w:val="-10"/>
                <w:kern w:val="28"/>
              </w:rPr>
            </w:pPr>
            <w:r>
              <w:rPr>
                <w:rFonts w:ascii="Arial" w:eastAsiaTheme="majorEastAsia" w:hAnsi="Arial" w:cs="Arial"/>
                <w:spacing w:val="-10"/>
                <w:kern w:val="28"/>
              </w:rPr>
              <w:t>E.g. May 2019 China-USA trade war. USA imposing trade tariffs on Chinese imports. Meant to be protecting US firms, but US firms end up paying more for the goods from China.</w:t>
            </w: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r>
        <w:tc>
          <w:tcPr>
            <w:tcW w:w="9016" w:type="dxa"/>
          </w:tcPr>
          <w:p>
            <w:pPr>
              <w:rPr>
                <w:rFonts w:ascii="Arial" w:eastAsiaTheme="majorEastAsia" w:hAnsi="Arial" w:cs="Arial"/>
                <w:b/>
                <w:spacing w:val="-10"/>
                <w:kern w:val="28"/>
              </w:rPr>
            </w:pPr>
          </w:p>
          <w:p>
            <w:pPr>
              <w:rPr>
                <w:rFonts w:ascii="Arial" w:eastAsiaTheme="majorEastAsia" w:hAnsi="Arial" w:cs="Arial"/>
                <w:b/>
                <w:spacing w:val="-10"/>
                <w:kern w:val="28"/>
              </w:rPr>
            </w:pPr>
          </w:p>
        </w:tc>
      </w:tr>
    </w:tbl>
    <w:p>
      <w:pPr>
        <w:rPr>
          <w:rFonts w:ascii="Arial" w:hAnsi="Arial" w:cs="Arial"/>
        </w:rPr>
      </w:pPr>
    </w:p>
    <w:p>
      <w:pPr>
        <w:rPr>
          <w:rFonts w:ascii="Arial" w:hAnsi="Arial" w:cs="Arial"/>
        </w:rPr>
      </w:pPr>
    </w:p>
    <w:p>
      <w:pPr>
        <w:pStyle w:val="Title"/>
        <w:rPr>
          <w:rFonts w:ascii="Arial" w:hAnsi="Arial" w:cs="Arial"/>
          <w:b/>
          <w:sz w:val="22"/>
          <w:szCs w:val="22"/>
        </w:rPr>
      </w:pPr>
      <w:r>
        <w:rPr>
          <w:noProof/>
          <w:color w:val="0000FF"/>
          <w:lang w:eastAsia="en-GB"/>
        </w:rPr>
        <w:lastRenderedPageBreak/>
        <w:drawing>
          <wp:anchor distT="0" distB="0" distL="114300" distR="114300" simplePos="0" relativeHeight="251678208" behindDoc="1" locked="0" layoutInCell="1" allowOverlap="1">
            <wp:simplePos x="0" y="0"/>
            <wp:positionH relativeFrom="column">
              <wp:posOffset>5267325</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8" name="Picture 8"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Coasts Task:</w:t>
      </w:r>
      <w:r>
        <w:rPr>
          <w:rFonts w:ascii="Arial" w:hAnsi="Arial" w:cs="Arial"/>
          <w:sz w:val="22"/>
          <w:szCs w:val="22"/>
        </w:rPr>
        <w:t xml:space="preserve"> </w:t>
      </w:r>
      <w:r>
        <w:rPr>
          <w:rFonts w:ascii="Arial" w:hAnsi="Arial" w:cs="Arial"/>
          <w:b/>
          <w:sz w:val="22"/>
          <w:szCs w:val="22"/>
        </w:rPr>
        <w:t>Coastal Processes and Landforms</w:t>
      </w:r>
    </w:p>
    <w:p>
      <w:pPr>
        <w:pStyle w:val="NoSpacing"/>
        <w:rPr>
          <w:rFonts w:ascii="Arial" w:hAnsi="Arial" w:cs="Arial"/>
        </w:rPr>
      </w:pPr>
      <w:r>
        <w:rPr>
          <w:rFonts w:ascii="Arial" w:hAnsi="Arial" w:cs="Arial"/>
        </w:rPr>
        <w:t>There are 4 types of marine erosion. Find a detailed explanation of each:</w:t>
      </w:r>
    </w:p>
    <w:p>
      <w:pPr>
        <w:pStyle w:val="NoSpacing"/>
        <w:rPr>
          <w:rFonts w:ascii="Arial" w:hAnsi="Arial" w:cs="Arial"/>
        </w:rPr>
      </w:pPr>
      <w:r>
        <w:rPr>
          <w:rFonts w:ascii="Arial" w:hAnsi="Arial" w:cs="Arial"/>
        </w:rPr>
        <w:t>Corrasion (Abrasion):</w:t>
      </w:r>
    </w:p>
    <w:p>
      <w:pPr>
        <w:pStyle w:val="NoSpacing"/>
        <w:rPr>
          <w:rFonts w:ascii="Arial" w:hAnsi="Arial" w:cs="Arial"/>
        </w:rPr>
      </w:pPr>
      <w:r>
        <w:rPr>
          <w:rFonts w:ascii="Arial" w:hAnsi="Arial" w:cs="Arial"/>
        </w:rPr>
        <w:t xml:space="preserve"> ………………………………………………………………………………………………...</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r>
        <w:rPr>
          <w:rFonts w:ascii="Arial" w:hAnsi="Arial" w:cs="Arial"/>
        </w:rPr>
        <w:t>Attrition:</w:t>
      </w: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……………………………………………………………………………………………………………Corrosion (Solution):</w:t>
      </w: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……………………………………………………………………………………………………………Hydraulic Pressure (Hydraulic Action):</w:t>
      </w: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framePr w:hSpace="180" w:wrap="around" w:vAnchor="text" w:hAnchor="margin" w:y="-64"/>
        <w:rPr>
          <w:rFonts w:ascii="Arial" w:hAnsi="Arial" w:cs="Arial"/>
        </w:rPr>
      </w:pPr>
      <w:r>
        <w:rPr>
          <w:rFonts w:ascii="Arial" w:hAnsi="Arial" w:cs="Arial"/>
        </w:rPr>
        <w:t>Once material is eroded it is transported along the coast in 4 ways. Find out what solution, suspension, saltation and traction mean. Write and draw a diagram of each in the boxes below.</w:t>
      </w:r>
    </w:p>
    <w:p>
      <w:pPr>
        <w:pStyle w:val="NoSpacing"/>
        <w:framePr w:hSpace="180" w:wrap="around" w:vAnchor="text" w:hAnchor="margin" w:y="-64"/>
        <w:rPr>
          <w:rFonts w:ascii="Arial" w:hAnsi="Arial" w:cs="Arial"/>
        </w:rPr>
      </w:pPr>
    </w:p>
    <w:tbl>
      <w:tblPr>
        <w:tblStyle w:val="TableGrid"/>
        <w:tblpPr w:leftFromText="180" w:rightFromText="180" w:vertAnchor="text" w:horzAnchor="margin" w:tblpY="-64"/>
        <w:tblW w:w="0" w:type="auto"/>
        <w:tblLook w:val="04A0" w:firstRow="1" w:lastRow="0" w:firstColumn="1" w:lastColumn="0" w:noHBand="0" w:noVBand="1"/>
      </w:tblPr>
      <w:tblGrid>
        <w:gridCol w:w="4321"/>
        <w:gridCol w:w="4179"/>
      </w:tblGrid>
      <w:tr>
        <w:trPr>
          <w:trHeight w:val="2542"/>
        </w:trPr>
        <w:tc>
          <w:tcPr>
            <w:tcW w:w="4321" w:type="dxa"/>
          </w:tcPr>
          <w:p>
            <w:pPr>
              <w:pStyle w:val="NoSpacing"/>
              <w:rPr>
                <w:rFonts w:ascii="Arial" w:hAnsi="Arial" w:cs="Arial"/>
              </w:rPr>
            </w:pPr>
            <w:r>
              <w:rPr>
                <w:rFonts w:ascii="Arial" w:hAnsi="Arial" w:cs="Arial"/>
              </w:rPr>
              <w:t>Traction</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sz w:val="12"/>
                <w:szCs w:val="12"/>
              </w:rPr>
            </w:pPr>
          </w:p>
        </w:tc>
        <w:tc>
          <w:tcPr>
            <w:tcW w:w="4179" w:type="dxa"/>
          </w:tcPr>
          <w:p>
            <w:pPr>
              <w:pStyle w:val="NoSpacing"/>
              <w:rPr>
                <w:rFonts w:ascii="Arial" w:hAnsi="Arial" w:cs="Arial"/>
              </w:rPr>
            </w:pPr>
            <w:r>
              <w:rPr>
                <w:rFonts w:ascii="Arial" w:hAnsi="Arial" w:cs="Arial"/>
              </w:rPr>
              <w:t>Saltation</w:t>
            </w:r>
          </w:p>
          <w:p>
            <w:pPr>
              <w:pStyle w:val="NoSpacing"/>
              <w:rPr>
                <w:rFonts w:ascii="Arial" w:hAnsi="Arial" w:cs="Arial"/>
              </w:rPr>
            </w:pPr>
          </w:p>
          <w:p>
            <w:pPr>
              <w:pStyle w:val="NoSpacing"/>
              <w:rPr>
                <w:rFonts w:ascii="Arial" w:hAnsi="Arial" w:cs="Arial"/>
              </w:rPr>
            </w:pPr>
          </w:p>
          <w:p>
            <w:pPr>
              <w:pStyle w:val="NoSpacing"/>
              <w:jc w:val="right"/>
              <w:rPr>
                <w:rFonts w:ascii="Arial" w:hAnsi="Arial" w:cs="Arial"/>
              </w:rPr>
            </w:pPr>
          </w:p>
        </w:tc>
      </w:tr>
      <w:tr>
        <w:trPr>
          <w:trHeight w:val="2595"/>
        </w:trPr>
        <w:tc>
          <w:tcPr>
            <w:tcW w:w="4321" w:type="dxa"/>
          </w:tcPr>
          <w:p>
            <w:pPr>
              <w:pStyle w:val="NoSpacing"/>
              <w:rPr>
                <w:rFonts w:ascii="Arial" w:hAnsi="Arial" w:cs="Arial"/>
              </w:rPr>
            </w:pPr>
            <w:r>
              <w:rPr>
                <w:rFonts w:ascii="Arial" w:hAnsi="Arial" w:cs="Arial"/>
              </w:rPr>
              <w:t>Suspension</w:t>
            </w:r>
          </w:p>
        </w:tc>
        <w:tc>
          <w:tcPr>
            <w:tcW w:w="4179" w:type="dxa"/>
          </w:tcPr>
          <w:p>
            <w:pPr>
              <w:pStyle w:val="NoSpacing"/>
              <w:rPr>
                <w:rFonts w:ascii="Arial" w:hAnsi="Arial" w:cs="Arial"/>
              </w:rPr>
            </w:pPr>
            <w:r>
              <w:rPr>
                <w:rFonts w:ascii="Arial" w:hAnsi="Arial" w:cs="Arial"/>
              </w:rPr>
              <w:t>Solution</w:t>
            </w:r>
          </w:p>
        </w:tc>
      </w:tr>
    </w:tbl>
    <w:p>
      <w:pPr>
        <w:pStyle w:val="NoSpacing"/>
        <w:jc w:val="right"/>
        <w:rPr>
          <w:rFonts w:ascii="Arial" w:hAnsi="Arial" w:cs="Arial"/>
        </w:rPr>
      </w:pPr>
      <w:r>
        <w:rPr>
          <w:noProof/>
          <w:color w:val="0000FF"/>
          <w:lang w:eastAsia="en-GB"/>
        </w:rPr>
        <w:lastRenderedPageBreak/>
        <w:drawing>
          <wp:anchor distT="0" distB="0" distL="114300" distR="114300" simplePos="0" relativeHeight="251680256" behindDoc="1" locked="0" layoutInCell="1" allowOverlap="1">
            <wp:simplePos x="0" y="0"/>
            <wp:positionH relativeFrom="page">
              <wp:posOffset>6258560</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9" name="Picture 9"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NoSpacing"/>
        <w:rPr>
          <w:rFonts w:ascii="Arial" w:hAnsi="Arial" w:cs="Arial"/>
        </w:rPr>
      </w:pPr>
      <w:r>
        <w:rPr>
          <w:rFonts w:ascii="Arial" w:hAnsi="Arial" w:cs="Arial"/>
        </w:rPr>
        <w:t xml:space="preserve">When material is moved laterally (sideways) along the coast it is called longshore drift. Draw an accurate diagram of how longshore drift works, and write detailed labels to explain each step. </w:t>
      </w:r>
    </w:p>
    <w:p>
      <w:pPr>
        <w:pStyle w:val="NoSpacing"/>
        <w:rPr>
          <w:rFonts w:ascii="Arial" w:hAnsi="Arial" w:cs="Arial"/>
        </w:rPr>
      </w:pPr>
    </w:p>
    <w:p>
      <w:pPr>
        <w:pStyle w:val="NoSpacing"/>
        <w:rPr>
          <w:rFonts w:ascii="Arial" w:hAnsi="Arial" w:cs="Arial"/>
        </w:rPr>
      </w:pPr>
      <w:r>
        <w:rPr>
          <w:rFonts w:ascii="Arial" w:hAnsi="Arial" w:cs="Arial"/>
        </w:rPr>
        <w:t xml:space="preserve">  </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The above are all known as marine processes. This is because they are done by the action of the sea. Some processes occur on the coast that are not done by the sea. These are known as sub-aerial processes and includes weathering and mass movement. Try to find out about the type of weathering and mass movement that happens in coastal areas and create a detailed mind map in the space below:</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70016" behindDoc="0" locked="0" layoutInCell="1" allowOverlap="1">
                <wp:simplePos x="0" y="0"/>
                <wp:positionH relativeFrom="column">
                  <wp:posOffset>1880235</wp:posOffset>
                </wp:positionH>
                <wp:positionV relativeFrom="paragraph">
                  <wp:posOffset>72390</wp:posOffset>
                </wp:positionV>
                <wp:extent cx="2247890" cy="639638"/>
                <wp:effectExtent l="76200" t="19050" r="38735" b="0"/>
                <wp:wrapNone/>
                <wp:docPr id="1" name="Explosion 2 1"/>
                <wp:cNvGraphicFramePr/>
                <a:graphic xmlns:a="http://schemas.openxmlformats.org/drawingml/2006/main">
                  <a:graphicData uri="http://schemas.microsoft.com/office/word/2010/wordprocessingShape">
                    <wps:wsp>
                      <wps:cNvSpPr/>
                      <wps:spPr>
                        <a:xfrm rot="489062">
                          <a:off x="0" y="0"/>
                          <a:ext cx="2247890" cy="639638"/>
                        </a:xfrm>
                        <a:prstGeom prst="irregularSeal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3058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148.05pt;margin-top:5.7pt;width:177pt;height:50.35pt;rotation:534186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" filled="f" strokecolor="#1f4d78 [1604]" strokeweight="1pt"/>
            </w:pict>
          </mc:Fallback>
        </mc:AlternateContent>
      </w:r>
    </w:p>
    <w:p>
      <w:pPr>
        <w:pStyle w:val="NoSpacing"/>
        <w:rPr>
          <w:rFonts w:ascii="Arial" w:hAnsi="Arial" w:cs="Arial"/>
        </w:rPr>
      </w:pPr>
    </w:p>
    <w:p>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Sub-aerial processes</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noProof/>
          <w:color w:val="0000FF"/>
          <w:lang w:eastAsia="en-GB"/>
        </w:rPr>
        <w:lastRenderedPageBreak/>
        <w:drawing>
          <wp:anchor distT="0" distB="0" distL="114300" distR="114300" simplePos="0" relativeHeight="251682304" behindDoc="1" locked="0" layoutInCell="1" allowOverlap="1">
            <wp:simplePos x="0" y="0"/>
            <wp:positionH relativeFrom="column">
              <wp:posOffset>5191125</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11" name="Picture 11"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0800" behindDoc="1" locked="0" layoutInCell="1" allowOverlap="1">
            <wp:simplePos x="0" y="0"/>
            <wp:positionH relativeFrom="column">
              <wp:posOffset>-238125</wp:posOffset>
            </wp:positionH>
            <wp:positionV relativeFrom="paragraph">
              <wp:posOffset>0</wp:posOffset>
            </wp:positionV>
            <wp:extent cx="3001645" cy="1520825"/>
            <wp:effectExtent l="0" t="0" r="8255" b="3175"/>
            <wp:wrapTight wrapText="bothSides">
              <wp:wrapPolygon edited="0">
                <wp:start x="0" y="0"/>
                <wp:lineTo x="0" y="21375"/>
                <wp:lineTo x="21522" y="21375"/>
                <wp:lineTo x="21522"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329" t="22917" r="8664" b="10417"/>
                    <a:stretch/>
                  </pic:blipFill>
                  <pic:spPr bwMode="auto">
                    <a:xfrm>
                      <a:off x="0" y="0"/>
                      <a:ext cx="3001645" cy="152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Arial" w:hAnsi="Arial" w:cs="Arial"/>
        </w:rPr>
        <w:t>Coastal erosion creates different landforms and features. Examples of these include: cliffs, caves, arches, stacks and stumps, and wave cut-notches and platforms.</w:t>
      </w:r>
    </w:p>
    <w:p>
      <w:pPr>
        <w:pStyle w:val="NoSpacing"/>
        <w:rPr>
          <w:rFonts w:ascii="Arial" w:hAnsi="Arial" w:cs="Arial"/>
        </w:rPr>
      </w:pPr>
    </w:p>
    <w:p>
      <w:pPr>
        <w:pStyle w:val="NoSpacing"/>
        <w:rPr>
          <w:rFonts w:ascii="Arial" w:hAnsi="Arial" w:cs="Arial"/>
        </w:rPr>
      </w:pPr>
      <w:r>
        <w:rPr>
          <w:rFonts w:ascii="Arial" w:hAnsi="Arial" w:cs="Arial"/>
        </w:rPr>
        <w:t xml:space="preserve">In the space below, give a detailed description of how a stump is formed. </w:t>
      </w: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Now explain the formation of a wave-cut notch and wave-cut platform. Add your own diagrams in the space below:</w:t>
      </w:r>
    </w:p>
    <w:p>
      <w:pPr>
        <w:pStyle w:val="NoSpacing"/>
        <w:rPr>
          <w:rFonts w:ascii="Arial" w:hAnsi="Arial" w:cs="Arial"/>
        </w:rPr>
      </w:pPr>
    </w:p>
    <w:p>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19050</wp:posOffset>
                </wp:positionH>
                <wp:positionV relativeFrom="paragraph">
                  <wp:posOffset>20320</wp:posOffset>
                </wp:positionV>
                <wp:extent cx="5764530" cy="348615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5764530" cy="348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34BD4" id="_x0000_t202" coordsize="21600,21600" o:spt="202" path="m,l,21600r21600,l21600,xe">
                <v:stroke joinstyle="miter"/>
                <v:path gradientshapeok="t" o:connecttype="rect"/>
              </v:shapetype>
              <v:shape id="Text Box 5" o:spid="_x0000_s1026" type="#_x0000_t202" style="position:absolute;margin-left:1.5pt;margin-top:1.6pt;width:453.9pt;height:27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" fillcolor="white [3201]" strokeweight=".5pt">
                <v:textbox>
                  <w:txbxContent>
                    <w:p w:rsidR="009F7707" w:rsidRDefault="009F7707" w:rsidP="00C91D9F"/>
                  </w:txbxContent>
                </v:textbox>
              </v:shape>
            </w:pict>
          </mc:Fallback>
        </mc:AlternateConten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 xml:space="preserve">Explain, using diagrams, how headlands and bays form and change over time. </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rPr>
          <w:rFonts w:ascii="Arial" w:hAnsi="Arial" w:cs="Arial"/>
        </w:rPr>
      </w:pPr>
    </w:p>
    <w:p>
      <w:pPr>
        <w:rPr>
          <w:rFonts w:ascii="Arial" w:hAnsi="Arial" w:cs="Arial"/>
        </w:rPr>
      </w:pPr>
      <w:r>
        <w:rPr>
          <w:noProof/>
          <w:color w:val="0000FF"/>
          <w:lang w:eastAsia="en-GB"/>
        </w:rPr>
        <w:lastRenderedPageBreak/>
        <w:drawing>
          <wp:anchor distT="0" distB="0" distL="114300" distR="114300" simplePos="0" relativeHeight="251684352" behindDoc="1" locked="0" layoutInCell="1" allowOverlap="1">
            <wp:simplePos x="0" y="0"/>
            <wp:positionH relativeFrom="column">
              <wp:posOffset>5238750</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12" name="Picture 12"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Headlands and bays can form when differential erosion occurs. Find out what differential erosion means:</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Differential erosion is clear to see on discordant coastlines (see diagram below). Explain in your own words how headlands and bays are formed on discordant coastlines:</w:t>
      </w:r>
    </w:p>
    <w:p>
      <w:pPr>
        <w:rPr>
          <w:rFonts w:ascii="Arial" w:hAnsi="Arial" w:cs="Arial"/>
        </w:rPr>
      </w:pPr>
      <w:r>
        <w:rPr>
          <w:noProof/>
          <w:color w:val="0000FF"/>
          <w:lang w:eastAsia="en-GB"/>
        </w:rPr>
        <w:drawing>
          <wp:anchor distT="0" distB="0" distL="114300" distR="114300" simplePos="0" relativeHeight="251672064" behindDoc="1" locked="0" layoutInCell="1" allowOverlap="1">
            <wp:simplePos x="0" y="0"/>
            <wp:positionH relativeFrom="column">
              <wp:posOffset>-447675</wp:posOffset>
            </wp:positionH>
            <wp:positionV relativeFrom="paragraph">
              <wp:posOffset>15875</wp:posOffset>
            </wp:positionV>
            <wp:extent cx="3456201" cy="2685129"/>
            <wp:effectExtent l="0" t="0" r="0" b="1270"/>
            <wp:wrapTight wrapText="bothSides">
              <wp:wrapPolygon edited="0">
                <wp:start x="0" y="0"/>
                <wp:lineTo x="0" y="21457"/>
                <wp:lineTo x="21433" y="21457"/>
                <wp:lineTo x="21433" y="0"/>
                <wp:lineTo x="0" y="0"/>
              </wp:wrapPolygon>
            </wp:wrapTight>
            <wp:docPr id="2" name="Picture 2" descr="Related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7784"/>
                    <a:stretch/>
                  </pic:blipFill>
                  <pic:spPr bwMode="auto">
                    <a:xfrm>
                      <a:off x="0" y="0"/>
                      <a:ext cx="3456201" cy="2685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Headlands and bays can also form on concordant coastlines. Find out how this happens and explain in the space below.</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w:t>
      </w:r>
    </w:p>
    <w:p>
      <w:pPr>
        <w:rPr>
          <w:rFonts w:ascii="Arial" w:hAnsi="Arial" w:cs="Arial"/>
        </w:rPr>
      </w:pPr>
      <w:r>
        <w:rPr>
          <w:rFonts w:ascii="Arial" w:hAnsi="Arial" w:cs="Arial"/>
        </w:rPr>
        <w:t xml:space="preserve">A famous example of a coastline. The Isle of Purbeck in Dorset is an example of where a concordant and discordant coastline exist very close to one another. It has a variety of other micro-features and a unique geology. Carry out some research about this stretch of coastline. See if you can answer some of the following questions, and make a note of any other interesting things you find. Keep this information on a separate piece of paper. </w:t>
      </w:r>
    </w:p>
    <w:p>
      <w:pPr>
        <w:pStyle w:val="ListParagraph"/>
        <w:numPr>
          <w:ilvl w:val="0"/>
          <w:numId w:val="8"/>
        </w:numPr>
        <w:rPr>
          <w:rFonts w:ascii="Arial" w:hAnsi="Arial" w:cs="Arial"/>
        </w:rPr>
      </w:pPr>
      <w:r>
        <w:rPr>
          <w:rFonts w:ascii="Arial" w:hAnsi="Arial" w:cs="Arial"/>
        </w:rPr>
        <w:t>What rocks are found in the area?</w:t>
      </w:r>
    </w:p>
    <w:p>
      <w:pPr>
        <w:pStyle w:val="ListParagraph"/>
        <w:numPr>
          <w:ilvl w:val="0"/>
          <w:numId w:val="8"/>
        </w:numPr>
        <w:rPr>
          <w:rFonts w:ascii="Arial" w:hAnsi="Arial" w:cs="Arial"/>
        </w:rPr>
      </w:pPr>
      <w:r>
        <w:rPr>
          <w:rFonts w:ascii="Arial" w:hAnsi="Arial" w:cs="Arial"/>
        </w:rPr>
        <w:t>Can you name any of the bays and/or headlands?</w:t>
      </w:r>
    </w:p>
    <w:p>
      <w:pPr>
        <w:pStyle w:val="ListParagraph"/>
        <w:numPr>
          <w:ilvl w:val="0"/>
          <w:numId w:val="8"/>
        </w:numPr>
        <w:rPr>
          <w:rFonts w:ascii="Arial" w:hAnsi="Arial" w:cs="Arial"/>
        </w:rPr>
      </w:pPr>
      <w:r>
        <w:rPr>
          <w:rFonts w:ascii="Arial" w:hAnsi="Arial" w:cs="Arial"/>
        </w:rPr>
        <w:t xml:space="preserve">Why else is this area well-known/famous? </w:t>
      </w:r>
    </w:p>
    <w:p>
      <w:pPr>
        <w:pStyle w:val="ListParagraph"/>
        <w:numPr>
          <w:ilvl w:val="0"/>
          <w:numId w:val="8"/>
        </w:numPr>
        <w:rPr>
          <w:rFonts w:ascii="Arial" w:hAnsi="Arial" w:cs="Arial"/>
        </w:rPr>
      </w:pPr>
      <w:r>
        <w:rPr>
          <w:rFonts w:ascii="Arial" w:hAnsi="Arial" w:cs="Arial"/>
        </w:rPr>
        <w:t>Can you locate the area on a national map?</w:t>
      </w:r>
    </w:p>
    <w:p>
      <w:pPr>
        <w:pStyle w:val="ListParagraph"/>
        <w:numPr>
          <w:ilvl w:val="0"/>
          <w:numId w:val="8"/>
        </w:numPr>
        <w:rPr>
          <w:rFonts w:ascii="Arial" w:hAnsi="Arial" w:cs="Arial"/>
        </w:rPr>
      </w:pPr>
      <w:r>
        <w:rPr>
          <w:rFonts w:ascii="Arial" w:hAnsi="Arial" w:cs="Arial"/>
        </w:rPr>
        <w:t>Are there any other notable coastal features in this area?</w:t>
      </w:r>
    </w:p>
    <w:p>
      <w:pPr>
        <w:pStyle w:val="ListParagraph"/>
        <w:numPr>
          <w:ilvl w:val="0"/>
          <w:numId w:val="8"/>
        </w:numPr>
        <w:rPr>
          <w:rFonts w:ascii="Arial" w:hAnsi="Arial" w:cs="Arial"/>
        </w:rPr>
      </w:pPr>
      <w:r>
        <w:rPr>
          <w:rFonts w:ascii="Arial" w:hAnsi="Arial" w:cs="Arial"/>
        </w:rPr>
        <w:t>How would you describe this coastal landscape?</w:t>
      </w:r>
    </w:p>
    <w:p>
      <w:pPr>
        <w:pStyle w:val="ListParagraph"/>
        <w:ind w:left="1080"/>
        <w:rPr>
          <w:rFonts w:ascii="Arial" w:hAnsi="Arial" w:cs="Arial"/>
        </w:rPr>
      </w:pPr>
    </w:p>
    <w:p>
      <w:pPr>
        <w:pStyle w:val="ListParagraph"/>
        <w:ind w:left="1080"/>
        <w:rPr>
          <w:rFonts w:ascii="Arial" w:hAnsi="Arial" w:cs="Arial"/>
        </w:rPr>
      </w:pPr>
    </w:p>
    <w:p>
      <w:pPr>
        <w:rPr>
          <w:rFonts w:ascii="Arial" w:hAnsi="Arial" w:cs="Arial"/>
        </w:rPr>
      </w:pPr>
      <w:r>
        <w:rPr>
          <w:rFonts w:ascii="Arial" w:hAnsi="Arial" w:cs="Arial"/>
        </w:rPr>
        <w:lastRenderedPageBreak/>
        <w:t>The following are depositional landforms created when the waves deposit sand in a certain way. Fill in the table below:</w:t>
      </w:r>
    </w:p>
    <w:tbl>
      <w:tblPr>
        <w:tblStyle w:val="TableGrid"/>
        <w:tblW w:w="9606" w:type="dxa"/>
        <w:tblLook w:val="04A0" w:firstRow="1" w:lastRow="0" w:firstColumn="1" w:lastColumn="0" w:noHBand="0" w:noVBand="1"/>
      </w:tblPr>
      <w:tblGrid>
        <w:gridCol w:w="3080"/>
        <w:gridCol w:w="5250"/>
        <w:gridCol w:w="1276"/>
      </w:tblGrid>
      <w:tr>
        <w:trPr>
          <w:trHeight w:val="836"/>
        </w:trPr>
        <w:tc>
          <w:tcPr>
            <w:tcW w:w="3080" w:type="dxa"/>
          </w:tcPr>
          <w:p>
            <w:pPr>
              <w:rPr>
                <w:rFonts w:ascii="Arial" w:hAnsi="Arial" w:cs="Arial"/>
              </w:rPr>
            </w:pPr>
            <w:r>
              <w:rPr>
                <w:rFonts w:ascii="Arial" w:hAnsi="Arial" w:cs="Arial"/>
              </w:rPr>
              <w:t>Sketch</w:t>
            </w:r>
          </w:p>
        </w:tc>
        <w:tc>
          <w:tcPr>
            <w:tcW w:w="5250" w:type="dxa"/>
          </w:tcPr>
          <w:p>
            <w:pPr>
              <w:rPr>
                <w:rFonts w:ascii="Arial" w:hAnsi="Arial" w:cs="Arial"/>
              </w:rPr>
            </w:pPr>
            <w:r>
              <w:rPr>
                <w:rFonts w:ascii="Arial" w:hAnsi="Arial" w:cs="Arial"/>
              </w:rPr>
              <w:t>Short description and explanation</w:t>
            </w:r>
          </w:p>
        </w:tc>
        <w:tc>
          <w:tcPr>
            <w:tcW w:w="1276" w:type="dxa"/>
          </w:tcPr>
          <w:p>
            <w:pPr>
              <w:rPr>
                <w:rFonts w:ascii="Arial" w:hAnsi="Arial" w:cs="Arial"/>
              </w:rPr>
            </w:pPr>
            <w:r>
              <w:rPr>
                <w:rFonts w:ascii="Arial" w:hAnsi="Arial" w:cs="Arial"/>
              </w:rPr>
              <w:t>Example (name and location)</w:t>
            </w:r>
          </w:p>
        </w:tc>
      </w:tr>
      <w:tr>
        <w:trPr>
          <w:trHeight w:val="1265"/>
        </w:trPr>
        <w:tc>
          <w:tcPr>
            <w:tcW w:w="3080" w:type="dxa"/>
          </w:tcPr>
          <w:p>
            <w:pPr>
              <w:rPr>
                <w:rFonts w:ascii="Arial" w:hAnsi="Arial" w:cs="Arial"/>
                <w:u w:val="single"/>
              </w:rPr>
            </w:pPr>
            <w:r>
              <w:rPr>
                <w:rFonts w:ascii="Arial" w:hAnsi="Arial" w:cs="Arial"/>
                <w:u w:val="single"/>
              </w:rPr>
              <w:t>Spit</w:t>
            </w:r>
          </w:p>
          <w:p>
            <w:pPr>
              <w:rPr>
                <w:rFonts w:ascii="Arial" w:hAnsi="Arial" w:cs="Arial"/>
              </w:rPr>
            </w:pPr>
          </w:p>
          <w:p>
            <w:pPr>
              <w:rPr>
                <w:rFonts w:ascii="Arial" w:hAnsi="Arial" w:cs="Arial"/>
              </w:rPr>
            </w:pPr>
          </w:p>
          <w:p>
            <w:pPr>
              <w:rPr>
                <w:rFonts w:ascii="Arial" w:hAnsi="Arial" w:cs="Arial"/>
              </w:rPr>
            </w:pPr>
          </w:p>
        </w:tc>
        <w:tc>
          <w:tcPr>
            <w:tcW w:w="5250" w:type="dxa"/>
          </w:tcPr>
          <w:p>
            <w:pPr>
              <w:rPr>
                <w:rFonts w:ascii="Arial" w:hAnsi="Arial" w:cs="Arial"/>
              </w:rPr>
            </w:pPr>
          </w:p>
        </w:tc>
        <w:tc>
          <w:tcPr>
            <w:tcW w:w="1276" w:type="dxa"/>
          </w:tcPr>
          <w:p>
            <w:pPr>
              <w:rPr>
                <w:rFonts w:ascii="Arial" w:hAnsi="Arial" w:cs="Arial"/>
              </w:rPr>
            </w:pPr>
          </w:p>
        </w:tc>
      </w:tr>
      <w:tr>
        <w:trPr>
          <w:trHeight w:val="1265"/>
        </w:trPr>
        <w:tc>
          <w:tcPr>
            <w:tcW w:w="3080" w:type="dxa"/>
          </w:tcPr>
          <w:p>
            <w:pPr>
              <w:rPr>
                <w:rFonts w:ascii="Arial" w:hAnsi="Arial" w:cs="Arial"/>
                <w:u w:val="single"/>
              </w:rPr>
            </w:pPr>
            <w:r>
              <w:rPr>
                <w:rFonts w:ascii="Arial" w:hAnsi="Arial" w:cs="Arial"/>
                <w:u w:val="single"/>
              </w:rPr>
              <w:t>Recurved spit</w:t>
            </w:r>
          </w:p>
          <w:p>
            <w:pPr>
              <w:rPr>
                <w:rFonts w:ascii="Arial" w:hAnsi="Arial" w:cs="Arial"/>
                <w:u w:val="single"/>
              </w:rPr>
            </w:pPr>
          </w:p>
          <w:p>
            <w:pPr>
              <w:rPr>
                <w:rFonts w:ascii="Arial" w:hAnsi="Arial" w:cs="Arial"/>
                <w:u w:val="single"/>
              </w:rPr>
            </w:pPr>
          </w:p>
        </w:tc>
        <w:tc>
          <w:tcPr>
            <w:tcW w:w="5250" w:type="dxa"/>
          </w:tcPr>
          <w:p>
            <w:pPr>
              <w:rPr>
                <w:rFonts w:ascii="Arial" w:hAnsi="Arial" w:cs="Arial"/>
              </w:rPr>
            </w:pPr>
          </w:p>
        </w:tc>
        <w:tc>
          <w:tcPr>
            <w:tcW w:w="1276" w:type="dxa"/>
          </w:tcPr>
          <w:p>
            <w:pPr>
              <w:rPr>
                <w:rFonts w:ascii="Arial" w:hAnsi="Arial" w:cs="Arial"/>
              </w:rPr>
            </w:pPr>
          </w:p>
        </w:tc>
      </w:tr>
      <w:tr>
        <w:trPr>
          <w:trHeight w:val="1265"/>
        </w:trPr>
        <w:tc>
          <w:tcPr>
            <w:tcW w:w="3080" w:type="dxa"/>
          </w:tcPr>
          <w:p>
            <w:pPr>
              <w:rPr>
                <w:rFonts w:ascii="Arial" w:hAnsi="Arial" w:cs="Arial"/>
                <w:u w:val="single"/>
              </w:rPr>
            </w:pPr>
            <w:r>
              <w:rPr>
                <w:rFonts w:ascii="Arial" w:hAnsi="Arial" w:cs="Arial"/>
                <w:u w:val="single"/>
              </w:rPr>
              <w:t>Double spit</w:t>
            </w:r>
          </w:p>
          <w:p>
            <w:pPr>
              <w:rPr>
                <w:rFonts w:ascii="Arial" w:hAnsi="Arial" w:cs="Arial"/>
                <w:u w:val="single"/>
              </w:rPr>
            </w:pPr>
          </w:p>
          <w:p>
            <w:pPr>
              <w:rPr>
                <w:rFonts w:ascii="Arial" w:hAnsi="Arial" w:cs="Arial"/>
                <w:u w:val="single"/>
              </w:rPr>
            </w:pPr>
          </w:p>
        </w:tc>
        <w:tc>
          <w:tcPr>
            <w:tcW w:w="5250" w:type="dxa"/>
          </w:tcPr>
          <w:p>
            <w:pPr>
              <w:rPr>
                <w:rFonts w:ascii="Arial" w:hAnsi="Arial" w:cs="Arial"/>
              </w:rPr>
            </w:pPr>
          </w:p>
        </w:tc>
        <w:tc>
          <w:tcPr>
            <w:tcW w:w="1276" w:type="dxa"/>
          </w:tcPr>
          <w:p>
            <w:pPr>
              <w:rPr>
                <w:rFonts w:ascii="Arial" w:hAnsi="Arial" w:cs="Arial"/>
              </w:rPr>
            </w:pPr>
          </w:p>
        </w:tc>
      </w:tr>
      <w:tr>
        <w:trPr>
          <w:trHeight w:val="1265"/>
        </w:trPr>
        <w:tc>
          <w:tcPr>
            <w:tcW w:w="3080" w:type="dxa"/>
          </w:tcPr>
          <w:p>
            <w:pPr>
              <w:rPr>
                <w:rFonts w:ascii="Arial" w:hAnsi="Arial" w:cs="Arial"/>
                <w:u w:val="single"/>
              </w:rPr>
            </w:pPr>
            <w:r>
              <w:rPr>
                <w:rFonts w:ascii="Arial" w:hAnsi="Arial" w:cs="Arial"/>
                <w:u w:val="single"/>
              </w:rPr>
              <w:t>Drift-aligned beach</w:t>
            </w:r>
          </w:p>
          <w:p>
            <w:pPr>
              <w:rPr>
                <w:rFonts w:ascii="Arial" w:hAnsi="Arial" w:cs="Arial"/>
                <w:u w:val="single"/>
              </w:rPr>
            </w:pPr>
          </w:p>
          <w:p>
            <w:pPr>
              <w:rPr>
                <w:rFonts w:ascii="Arial" w:hAnsi="Arial" w:cs="Arial"/>
                <w:u w:val="single"/>
              </w:rPr>
            </w:pPr>
          </w:p>
          <w:p>
            <w:pPr>
              <w:rPr>
                <w:rFonts w:ascii="Arial" w:hAnsi="Arial" w:cs="Arial"/>
                <w:u w:val="single"/>
              </w:rPr>
            </w:pPr>
          </w:p>
        </w:tc>
        <w:tc>
          <w:tcPr>
            <w:tcW w:w="5250" w:type="dxa"/>
          </w:tcPr>
          <w:p>
            <w:pPr>
              <w:rPr>
                <w:rFonts w:ascii="Arial" w:hAnsi="Arial" w:cs="Arial"/>
              </w:rPr>
            </w:pPr>
          </w:p>
        </w:tc>
        <w:tc>
          <w:tcPr>
            <w:tcW w:w="1276" w:type="dxa"/>
          </w:tcPr>
          <w:p>
            <w:pPr>
              <w:rPr>
                <w:rFonts w:ascii="Arial" w:hAnsi="Arial" w:cs="Arial"/>
              </w:rPr>
            </w:pPr>
          </w:p>
        </w:tc>
      </w:tr>
      <w:tr>
        <w:trPr>
          <w:trHeight w:val="1265"/>
        </w:trPr>
        <w:tc>
          <w:tcPr>
            <w:tcW w:w="3080" w:type="dxa"/>
          </w:tcPr>
          <w:p>
            <w:pPr>
              <w:rPr>
                <w:rFonts w:ascii="Arial" w:hAnsi="Arial" w:cs="Arial"/>
                <w:u w:val="single"/>
              </w:rPr>
            </w:pPr>
            <w:r>
              <w:rPr>
                <w:rFonts w:ascii="Arial" w:hAnsi="Arial" w:cs="Arial"/>
                <w:u w:val="single"/>
              </w:rPr>
              <w:t>Swash-aligned beach</w:t>
            </w:r>
          </w:p>
          <w:p>
            <w:pPr>
              <w:rPr>
                <w:rFonts w:ascii="Arial" w:hAnsi="Arial" w:cs="Arial"/>
                <w:u w:val="single"/>
              </w:rPr>
            </w:pPr>
          </w:p>
          <w:p>
            <w:pPr>
              <w:rPr>
                <w:rFonts w:ascii="Arial" w:hAnsi="Arial" w:cs="Arial"/>
                <w:u w:val="single"/>
              </w:rPr>
            </w:pPr>
          </w:p>
          <w:p>
            <w:pPr>
              <w:rPr>
                <w:rFonts w:ascii="Arial" w:hAnsi="Arial" w:cs="Arial"/>
                <w:u w:val="single"/>
              </w:rPr>
            </w:pPr>
          </w:p>
        </w:tc>
        <w:tc>
          <w:tcPr>
            <w:tcW w:w="5250" w:type="dxa"/>
          </w:tcPr>
          <w:p>
            <w:pPr>
              <w:rPr>
                <w:rFonts w:ascii="Arial" w:hAnsi="Arial" w:cs="Arial"/>
              </w:rPr>
            </w:pPr>
          </w:p>
        </w:tc>
        <w:tc>
          <w:tcPr>
            <w:tcW w:w="1276" w:type="dxa"/>
          </w:tcPr>
          <w:p>
            <w:pPr>
              <w:rPr>
                <w:rFonts w:ascii="Arial" w:hAnsi="Arial" w:cs="Arial"/>
              </w:rPr>
            </w:pPr>
          </w:p>
        </w:tc>
      </w:tr>
      <w:tr>
        <w:trPr>
          <w:trHeight w:val="1265"/>
        </w:trPr>
        <w:tc>
          <w:tcPr>
            <w:tcW w:w="3080" w:type="dxa"/>
          </w:tcPr>
          <w:p>
            <w:pPr>
              <w:rPr>
                <w:rFonts w:ascii="Arial" w:hAnsi="Arial" w:cs="Arial"/>
                <w:u w:val="single"/>
              </w:rPr>
            </w:pPr>
            <w:r>
              <w:rPr>
                <w:rFonts w:ascii="Arial" w:hAnsi="Arial" w:cs="Arial"/>
                <w:u w:val="single"/>
              </w:rPr>
              <w:t>Offshore bar</w:t>
            </w:r>
          </w:p>
          <w:p>
            <w:pPr>
              <w:rPr>
                <w:rFonts w:ascii="Arial" w:hAnsi="Arial" w:cs="Arial"/>
                <w:u w:val="single"/>
              </w:rPr>
            </w:pPr>
          </w:p>
          <w:p>
            <w:pPr>
              <w:rPr>
                <w:rFonts w:ascii="Arial" w:hAnsi="Arial" w:cs="Arial"/>
                <w:u w:val="single"/>
              </w:rPr>
            </w:pPr>
          </w:p>
          <w:p>
            <w:pPr>
              <w:rPr>
                <w:rFonts w:ascii="Arial" w:hAnsi="Arial" w:cs="Arial"/>
                <w:u w:val="single"/>
              </w:rPr>
            </w:pPr>
          </w:p>
        </w:tc>
        <w:tc>
          <w:tcPr>
            <w:tcW w:w="5250" w:type="dxa"/>
          </w:tcPr>
          <w:p>
            <w:pPr>
              <w:rPr>
                <w:rFonts w:ascii="Arial" w:hAnsi="Arial" w:cs="Arial"/>
              </w:rPr>
            </w:pPr>
          </w:p>
        </w:tc>
        <w:tc>
          <w:tcPr>
            <w:tcW w:w="1276" w:type="dxa"/>
          </w:tcPr>
          <w:p>
            <w:pPr>
              <w:rPr>
                <w:rFonts w:ascii="Arial" w:hAnsi="Arial" w:cs="Arial"/>
              </w:rPr>
            </w:pPr>
          </w:p>
        </w:tc>
      </w:tr>
      <w:tr>
        <w:trPr>
          <w:trHeight w:val="1265"/>
        </w:trPr>
        <w:tc>
          <w:tcPr>
            <w:tcW w:w="3080" w:type="dxa"/>
          </w:tcPr>
          <w:p>
            <w:pPr>
              <w:rPr>
                <w:rFonts w:ascii="Arial" w:hAnsi="Arial" w:cs="Arial"/>
                <w:u w:val="single"/>
              </w:rPr>
            </w:pPr>
            <w:r>
              <w:rPr>
                <w:rFonts w:ascii="Arial" w:hAnsi="Arial" w:cs="Arial"/>
                <w:u w:val="single"/>
              </w:rPr>
              <w:t>Barrier beach (also known as a bar)</w:t>
            </w:r>
          </w:p>
          <w:p>
            <w:pPr>
              <w:rPr>
                <w:rFonts w:ascii="Arial" w:hAnsi="Arial" w:cs="Arial"/>
                <w:u w:val="single"/>
              </w:rPr>
            </w:pPr>
          </w:p>
          <w:p>
            <w:pPr>
              <w:rPr>
                <w:rFonts w:ascii="Arial" w:hAnsi="Arial" w:cs="Arial"/>
                <w:u w:val="single"/>
              </w:rPr>
            </w:pPr>
          </w:p>
          <w:p>
            <w:pPr>
              <w:rPr>
                <w:rFonts w:ascii="Arial" w:hAnsi="Arial" w:cs="Arial"/>
                <w:u w:val="single"/>
              </w:rPr>
            </w:pPr>
          </w:p>
        </w:tc>
        <w:tc>
          <w:tcPr>
            <w:tcW w:w="5250" w:type="dxa"/>
          </w:tcPr>
          <w:p>
            <w:pPr>
              <w:rPr>
                <w:rFonts w:ascii="Arial" w:hAnsi="Arial" w:cs="Arial"/>
              </w:rPr>
            </w:pPr>
          </w:p>
        </w:tc>
        <w:tc>
          <w:tcPr>
            <w:tcW w:w="1276" w:type="dxa"/>
          </w:tcPr>
          <w:p>
            <w:pPr>
              <w:rPr>
                <w:rFonts w:ascii="Arial" w:hAnsi="Arial" w:cs="Arial"/>
              </w:rPr>
            </w:pPr>
          </w:p>
        </w:tc>
      </w:tr>
      <w:tr>
        <w:trPr>
          <w:trHeight w:val="1265"/>
        </w:trPr>
        <w:tc>
          <w:tcPr>
            <w:tcW w:w="3080" w:type="dxa"/>
          </w:tcPr>
          <w:p>
            <w:pPr>
              <w:rPr>
                <w:rFonts w:ascii="Arial" w:hAnsi="Arial" w:cs="Arial"/>
                <w:u w:val="single"/>
              </w:rPr>
            </w:pPr>
            <w:r>
              <w:rPr>
                <w:rFonts w:ascii="Arial" w:hAnsi="Arial" w:cs="Arial"/>
                <w:u w:val="single"/>
              </w:rPr>
              <w:t>Barrier island</w:t>
            </w:r>
          </w:p>
          <w:p>
            <w:pPr>
              <w:rPr>
                <w:rFonts w:ascii="Arial" w:hAnsi="Arial" w:cs="Arial"/>
                <w:u w:val="single"/>
              </w:rPr>
            </w:pPr>
          </w:p>
          <w:p>
            <w:pPr>
              <w:rPr>
                <w:rFonts w:ascii="Arial" w:hAnsi="Arial" w:cs="Arial"/>
                <w:u w:val="single"/>
              </w:rPr>
            </w:pPr>
          </w:p>
          <w:p>
            <w:pPr>
              <w:rPr>
                <w:rFonts w:ascii="Arial" w:hAnsi="Arial" w:cs="Arial"/>
                <w:u w:val="single"/>
              </w:rPr>
            </w:pPr>
          </w:p>
        </w:tc>
        <w:tc>
          <w:tcPr>
            <w:tcW w:w="5250" w:type="dxa"/>
          </w:tcPr>
          <w:p>
            <w:pPr>
              <w:rPr>
                <w:rFonts w:ascii="Arial" w:hAnsi="Arial" w:cs="Arial"/>
              </w:rPr>
            </w:pPr>
          </w:p>
        </w:tc>
        <w:tc>
          <w:tcPr>
            <w:tcW w:w="1276" w:type="dxa"/>
          </w:tcPr>
          <w:p>
            <w:pPr>
              <w:rPr>
                <w:rFonts w:ascii="Arial" w:hAnsi="Arial" w:cs="Arial"/>
              </w:rPr>
            </w:pPr>
          </w:p>
        </w:tc>
      </w:tr>
      <w:tr>
        <w:trPr>
          <w:trHeight w:val="1265"/>
        </w:trPr>
        <w:tc>
          <w:tcPr>
            <w:tcW w:w="3080" w:type="dxa"/>
          </w:tcPr>
          <w:p>
            <w:pPr>
              <w:rPr>
                <w:rFonts w:ascii="Arial" w:hAnsi="Arial" w:cs="Arial"/>
                <w:u w:val="single"/>
              </w:rPr>
            </w:pPr>
            <w:r>
              <w:rPr>
                <w:rFonts w:ascii="Arial" w:hAnsi="Arial" w:cs="Arial"/>
                <w:u w:val="single"/>
              </w:rPr>
              <w:t>Tombolos</w:t>
            </w:r>
          </w:p>
          <w:p>
            <w:pPr>
              <w:rPr>
                <w:rFonts w:ascii="Arial" w:hAnsi="Arial" w:cs="Arial"/>
                <w:u w:val="single"/>
              </w:rPr>
            </w:pPr>
          </w:p>
          <w:p>
            <w:pPr>
              <w:rPr>
                <w:rFonts w:ascii="Arial" w:hAnsi="Arial" w:cs="Arial"/>
                <w:u w:val="single"/>
              </w:rPr>
            </w:pPr>
          </w:p>
          <w:p>
            <w:pPr>
              <w:rPr>
                <w:rFonts w:ascii="Arial" w:hAnsi="Arial" w:cs="Arial"/>
                <w:u w:val="single"/>
              </w:rPr>
            </w:pPr>
          </w:p>
        </w:tc>
        <w:tc>
          <w:tcPr>
            <w:tcW w:w="5250" w:type="dxa"/>
          </w:tcPr>
          <w:p>
            <w:pPr>
              <w:rPr>
                <w:rFonts w:ascii="Arial" w:hAnsi="Arial" w:cs="Arial"/>
              </w:rPr>
            </w:pPr>
          </w:p>
        </w:tc>
        <w:tc>
          <w:tcPr>
            <w:tcW w:w="1276" w:type="dxa"/>
          </w:tcPr>
          <w:p>
            <w:pPr>
              <w:rPr>
                <w:rFonts w:ascii="Arial" w:hAnsi="Arial" w:cs="Arial"/>
              </w:rPr>
            </w:pPr>
          </w:p>
        </w:tc>
      </w:tr>
      <w:tr>
        <w:trPr>
          <w:trHeight w:val="1265"/>
        </w:trPr>
        <w:tc>
          <w:tcPr>
            <w:tcW w:w="3080" w:type="dxa"/>
          </w:tcPr>
          <w:p>
            <w:pPr>
              <w:rPr>
                <w:rFonts w:ascii="Arial" w:hAnsi="Arial" w:cs="Arial"/>
                <w:u w:val="single"/>
              </w:rPr>
            </w:pPr>
            <w:r>
              <w:rPr>
                <w:rFonts w:ascii="Arial" w:hAnsi="Arial" w:cs="Arial"/>
                <w:u w:val="single"/>
              </w:rPr>
              <w:t>Cuspate foreland</w:t>
            </w:r>
          </w:p>
          <w:p>
            <w:pPr>
              <w:rPr>
                <w:rFonts w:ascii="Arial" w:hAnsi="Arial" w:cs="Arial"/>
                <w:u w:val="single"/>
              </w:rPr>
            </w:pPr>
          </w:p>
          <w:p>
            <w:pPr>
              <w:rPr>
                <w:rFonts w:ascii="Arial" w:hAnsi="Arial" w:cs="Arial"/>
                <w:u w:val="single"/>
              </w:rPr>
            </w:pPr>
          </w:p>
          <w:p>
            <w:pPr>
              <w:rPr>
                <w:rFonts w:ascii="Arial" w:hAnsi="Arial" w:cs="Arial"/>
                <w:u w:val="single"/>
              </w:rPr>
            </w:pPr>
          </w:p>
        </w:tc>
        <w:tc>
          <w:tcPr>
            <w:tcW w:w="5250" w:type="dxa"/>
          </w:tcPr>
          <w:p>
            <w:pPr>
              <w:rPr>
                <w:rFonts w:ascii="Arial" w:hAnsi="Arial" w:cs="Arial"/>
              </w:rPr>
            </w:pPr>
          </w:p>
        </w:tc>
        <w:tc>
          <w:tcPr>
            <w:tcW w:w="1276" w:type="dxa"/>
          </w:tcPr>
          <w:p>
            <w:pPr>
              <w:rPr>
                <w:rFonts w:ascii="Arial" w:hAnsi="Arial" w:cs="Arial"/>
              </w:rPr>
            </w:pPr>
          </w:p>
        </w:tc>
      </w:tr>
    </w:tbl>
    <w:p>
      <w:pPr>
        <w:rPr>
          <w:rFonts w:ascii="Arial" w:hAnsi="Arial" w:cs="Arial"/>
        </w:rPr>
      </w:pPr>
    </w:p>
    <w:p>
      <w:pPr>
        <w:pStyle w:val="Title"/>
        <w:rPr>
          <w:rFonts w:ascii="Arial" w:hAnsi="Arial" w:cs="Arial"/>
          <w:b/>
          <w:sz w:val="22"/>
          <w:szCs w:val="22"/>
        </w:rPr>
      </w:pPr>
      <w:r>
        <w:rPr>
          <w:noProof/>
          <w:color w:val="0000FF"/>
          <w:lang w:eastAsia="en-GB"/>
        </w:rPr>
        <w:lastRenderedPageBreak/>
        <w:drawing>
          <wp:anchor distT="0" distB="0" distL="114300" distR="114300" simplePos="0" relativeHeight="251686400" behindDoc="1" locked="0" layoutInCell="1" allowOverlap="1">
            <wp:simplePos x="0" y="0"/>
            <wp:positionH relativeFrom="column">
              <wp:posOffset>5248275</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14" name="Picture 14"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Globalisation Task:</w:t>
      </w:r>
      <w:r>
        <w:rPr>
          <w:rFonts w:ascii="Arial" w:hAnsi="Arial" w:cs="Arial"/>
          <w:sz w:val="22"/>
          <w:szCs w:val="22"/>
        </w:rPr>
        <w:t xml:space="preserve"> </w:t>
      </w:r>
    </w:p>
    <w:p>
      <w:pPr>
        <w:rPr>
          <w:rFonts w:ascii="Arial" w:hAnsi="Arial" w:cs="Arial"/>
        </w:rPr>
      </w:pPr>
      <w:r>
        <w:rPr>
          <w:rFonts w:ascii="Arial" w:hAnsi="Arial" w:cs="Arial"/>
        </w:rPr>
        <w:t xml:space="preserve">The following are questions that you should properly research and write detailed notes in the boxes below. You can display your notes how you want in the spaces, try to make it neat, easy to read and interesting. You should use several sources to construct your answer to each question. There is lots of useful information online, there are some websites below to help you get started. </w:t>
      </w:r>
    </w:p>
    <w:p>
      <w:pPr>
        <w:rPr>
          <w:rFonts w:ascii="Arial" w:hAnsi="Arial" w:cs="Arial"/>
        </w:rPr>
      </w:pPr>
      <w:hyperlink r:id="rId15" w:history="1">
        <w:r>
          <w:rPr>
            <w:rStyle w:val="Hyperlink"/>
            <w:rFonts w:ascii="Arial" w:hAnsi="Arial" w:cs="Arial"/>
          </w:rPr>
          <w:t>http://www.coolgeography.co.uk/A-level/AQA/Year%2013/Development%20&amp;%20Globalisation/Globalisation/Globalisation.htm</w:t>
        </w:r>
      </w:hyperlink>
    </w:p>
    <w:p>
      <w:pPr>
        <w:rPr>
          <w:rFonts w:ascii="Arial" w:hAnsi="Arial" w:cs="Arial"/>
        </w:rPr>
      </w:pPr>
      <w:hyperlink r:id="rId16" w:history="1">
        <w:r>
          <w:rPr>
            <w:rStyle w:val="Hyperlink"/>
            <w:rFonts w:ascii="Arial" w:hAnsi="Arial" w:cs="Arial"/>
          </w:rPr>
          <w:t>https://pmt.physicsandmathstutor.com/download/Geography/A-level/Notes/Edexcel/3-Globalisation/Essential%20Notes%20-%20Globalisation%20-%20Edexcel%20Geography%20A-level.pdf</w:t>
        </w:r>
      </w:hyperlink>
    </w:p>
    <w:p>
      <w:pPr>
        <w:rPr>
          <w:rFonts w:ascii="Arial" w:hAnsi="Arial" w:cs="Arial"/>
        </w:rPr>
      </w:pPr>
      <w:hyperlink r:id="rId17" w:history="1">
        <w:r>
          <w:rPr>
            <w:rStyle w:val="Hyperlink"/>
            <w:rFonts w:ascii="Arial" w:hAnsi="Arial" w:cs="Arial"/>
          </w:rPr>
          <w:t>https://geographyrevisionalevel.weebly.com/31a-what-is-globalisation.html</w:t>
        </w:r>
      </w:hyperlink>
    </w:p>
    <w:p>
      <w:pPr>
        <w:rPr>
          <w:rFonts w:ascii="Arial" w:hAnsi="Arial" w:cs="Arial"/>
        </w:rPr>
      </w:pPr>
      <w:hyperlink r:id="rId18" w:history="1">
        <w:r>
          <w:rPr>
            <w:rStyle w:val="Hyperlink"/>
            <w:rFonts w:ascii="Arial" w:hAnsi="Arial" w:cs="Arial"/>
          </w:rPr>
          <w:t>https://www.economicshelp.org/blog/401/trade/what-caused-globalization/</w:t>
        </w:r>
      </w:hyperlink>
    </w:p>
    <w:p>
      <w:pPr>
        <w:rPr>
          <w:rFonts w:ascii="Arial" w:hAnsi="Arial" w:cs="Arial"/>
        </w:rPr>
      </w:pPr>
      <w:hyperlink r:id="rId19" w:history="1">
        <w:r>
          <w:rPr>
            <w:rStyle w:val="Hyperlink"/>
            <w:rFonts w:ascii="Arial" w:hAnsi="Arial" w:cs="Arial"/>
          </w:rPr>
          <w:t>https://www.tutor2u.net/geography/reference/globalisation-benefits-and-costs-of-interdependency</w:t>
        </w:r>
      </w:hyperlink>
    </w:p>
    <w:p>
      <w:pPr>
        <w:rPr>
          <w:rFonts w:ascii="Arial" w:hAnsi="Arial" w:cs="Arial"/>
        </w:rPr>
      </w:pPr>
      <w:hyperlink r:id="rId20" w:history="1">
        <w:r>
          <w:rPr>
            <w:rStyle w:val="Hyperlink"/>
            <w:rFonts w:ascii="Arial" w:hAnsi="Arial" w:cs="Arial"/>
          </w:rPr>
          <w:t>https://intranet.royalhospitalschool.org/geography/pupil-resources/legacy-gcse-2016/year-10-archive-gcse/changing-uk-settlements/case-study-london-docklands</w:t>
        </w:r>
      </w:hyperlink>
    </w:p>
    <w:p>
      <w:pPr>
        <w:rPr>
          <w:rFonts w:ascii="Arial" w:hAnsi="Arial" w:cs="Arial"/>
        </w:rPr>
      </w:pPr>
      <w:hyperlink r:id="rId21" w:history="1">
        <w:r>
          <w:rPr>
            <w:rStyle w:val="Hyperlink"/>
            <w:rFonts w:ascii="Arial" w:hAnsi="Arial" w:cs="Arial"/>
          </w:rPr>
          <w:t>http://www.markedbyteachers.com/as-and-a-level/geography/london-docklands-decline-and-re-generation.html</w:t>
        </w:r>
      </w:hyperlink>
    </w:p>
    <w:p>
      <w:pPr>
        <w:rPr>
          <w:rFonts w:ascii="Arial" w:hAnsi="Arial" w:cs="Arial"/>
        </w:rPr>
      </w:pPr>
      <w:hyperlink r:id="rId22" w:history="1">
        <w:r>
          <w:rPr>
            <w:rStyle w:val="Hyperlink"/>
            <w:rFonts w:ascii="Arial" w:hAnsi="Arial" w:cs="Arial"/>
          </w:rPr>
          <w:t>http://www.cornwallheritagetrust.org/discover/industry-in-cornwall/</w:t>
        </w:r>
      </w:hyperlink>
    </w:p>
    <w:p>
      <w:pPr>
        <w:rPr>
          <w:rFonts w:ascii="Arial" w:hAnsi="Arial" w:cs="Arial"/>
        </w:rPr>
      </w:pPr>
      <w:hyperlink r:id="rId23" w:history="1">
        <w:r>
          <w:rPr>
            <w:rStyle w:val="Hyperlink"/>
            <w:rFonts w:ascii="Arial" w:hAnsi="Arial" w:cs="Arial"/>
          </w:rPr>
          <w:t>http://www.markedbyteachers.com/as-and-a-level/geography/case-study-of-deprivation-in-a-rural-area-cornwall.html</w:t>
        </w:r>
      </w:hyperlink>
    </w:p>
    <w:p>
      <w:pPr>
        <w:rPr>
          <w:rStyle w:val="Hyperlink"/>
          <w:rFonts w:ascii="Arial" w:hAnsi="Arial" w:cs="Arial"/>
        </w:rPr>
      </w:pPr>
      <w:hyperlink r:id="rId24" w:history="1">
        <w:r>
          <w:rPr>
            <w:rStyle w:val="Hyperlink"/>
            <w:rFonts w:ascii="Arial" w:hAnsi="Arial" w:cs="Arial"/>
          </w:rPr>
          <w:t>https://www.newstatesman.com/politics/welfare/2016/02/real-cornwall-county-poorer-lithuania-and-hungary</w:t>
        </w:r>
      </w:hyperlink>
    </w:p>
    <w:p>
      <w:pPr>
        <w:rPr>
          <w:rFonts w:ascii="Arial" w:hAnsi="Arial" w:cs="Arial"/>
        </w:rPr>
      </w:pPr>
    </w:p>
    <w:tbl>
      <w:tblPr>
        <w:tblStyle w:val="TableGrid"/>
        <w:tblW w:w="9634" w:type="dxa"/>
        <w:tblLook w:val="04A0" w:firstRow="1" w:lastRow="0" w:firstColumn="1" w:lastColumn="0" w:noHBand="0" w:noVBand="1"/>
      </w:tblPr>
      <w:tblGrid>
        <w:gridCol w:w="9634"/>
      </w:tblGrid>
      <w:tr>
        <w:tc>
          <w:tcPr>
            <w:tcW w:w="9634" w:type="dxa"/>
          </w:tcPr>
          <w:p>
            <w:pPr>
              <w:rPr>
                <w:rFonts w:ascii="Arial" w:hAnsi="Arial" w:cs="Arial"/>
              </w:rPr>
            </w:pPr>
            <w:r>
              <w:rPr>
                <w:rFonts w:ascii="Arial" w:hAnsi="Arial" w:cs="Arial"/>
              </w:rPr>
              <w:t xml:space="preserve">What is globalisation?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9634" w:type="dxa"/>
          </w:tcPr>
          <w:p>
            <w:pPr>
              <w:rPr>
                <w:rFonts w:ascii="Arial" w:hAnsi="Arial" w:cs="Arial"/>
              </w:rPr>
            </w:pPr>
            <w:r>
              <w:rPr>
                <w:rFonts w:ascii="Arial" w:hAnsi="Arial" w:cs="Arial"/>
              </w:rPr>
              <w:t>What are the causes of globalisation?</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9634" w:type="dxa"/>
          </w:tcPr>
          <w:p>
            <w:pPr>
              <w:rPr>
                <w:rFonts w:ascii="Arial" w:hAnsi="Arial" w:cs="Arial"/>
              </w:rPr>
            </w:pPr>
            <w:r>
              <w:rPr>
                <w:rFonts w:ascii="Arial" w:hAnsi="Arial" w:cs="Arial"/>
              </w:rPr>
              <w:lastRenderedPageBreak/>
              <w:t>What factors have caused globalisation to speed up?</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9634" w:type="dxa"/>
            <w:tcBorders>
              <w:bottom w:val="single" w:sz="4" w:space="0" w:color="000000"/>
            </w:tcBorders>
          </w:tcPr>
          <w:p>
            <w:pPr>
              <w:rPr>
                <w:rFonts w:ascii="Arial" w:hAnsi="Arial" w:cs="Arial"/>
              </w:rPr>
            </w:pPr>
            <w:r>
              <w:rPr>
                <w:rFonts w:ascii="Arial" w:hAnsi="Arial" w:cs="Arial"/>
              </w:rPr>
              <w:t>Define the following:</w:t>
            </w:r>
          </w:p>
          <w:p>
            <w:pPr>
              <w:rPr>
                <w:rFonts w:ascii="Arial" w:hAnsi="Arial" w:cs="Arial"/>
              </w:rPr>
            </w:pPr>
            <w:r>
              <w:rPr>
                <w:rFonts w:ascii="Arial" w:hAnsi="Arial" w:cs="Arial"/>
              </w:rPr>
              <w:t>Primary industry</w:t>
            </w:r>
          </w:p>
          <w:p>
            <w:pPr>
              <w:rPr>
                <w:rFonts w:ascii="Arial" w:hAnsi="Arial" w:cs="Arial"/>
              </w:rPr>
            </w:pPr>
          </w:p>
          <w:p>
            <w:pPr>
              <w:rPr>
                <w:rFonts w:ascii="Arial" w:hAnsi="Arial" w:cs="Arial"/>
              </w:rPr>
            </w:pPr>
            <w:r>
              <w:rPr>
                <w:rFonts w:ascii="Arial" w:hAnsi="Arial" w:cs="Arial"/>
              </w:rPr>
              <w:t>Secondary industry</w:t>
            </w:r>
          </w:p>
          <w:p>
            <w:pPr>
              <w:rPr>
                <w:rFonts w:ascii="Arial" w:hAnsi="Arial" w:cs="Arial"/>
              </w:rPr>
            </w:pPr>
          </w:p>
          <w:p>
            <w:pPr>
              <w:rPr>
                <w:rFonts w:ascii="Arial" w:hAnsi="Arial" w:cs="Arial"/>
              </w:rPr>
            </w:pPr>
            <w:r>
              <w:rPr>
                <w:rFonts w:ascii="Arial" w:hAnsi="Arial" w:cs="Arial"/>
              </w:rPr>
              <w:t>Tertiary industry</w:t>
            </w:r>
          </w:p>
          <w:p>
            <w:pPr>
              <w:rPr>
                <w:rFonts w:ascii="Arial" w:hAnsi="Arial" w:cs="Arial"/>
              </w:rPr>
            </w:pPr>
          </w:p>
          <w:p>
            <w:pPr>
              <w:rPr>
                <w:rFonts w:ascii="Arial" w:hAnsi="Arial" w:cs="Arial"/>
              </w:rPr>
            </w:pPr>
            <w:r>
              <w:rPr>
                <w:rFonts w:ascii="Arial" w:hAnsi="Arial" w:cs="Arial"/>
              </w:rPr>
              <w:t>Quaternary industry</w:t>
            </w:r>
          </w:p>
          <w:p>
            <w:pPr>
              <w:rPr>
                <w:rFonts w:ascii="Arial" w:hAnsi="Arial" w:cs="Arial"/>
              </w:rPr>
            </w:pPr>
          </w:p>
          <w:p>
            <w:pPr>
              <w:rPr>
                <w:rFonts w:ascii="Arial" w:hAnsi="Arial" w:cs="Arial"/>
              </w:rPr>
            </w:pPr>
          </w:p>
        </w:tc>
      </w:tr>
      <w:tr>
        <w:tc>
          <w:tcPr>
            <w:tcW w:w="9634" w:type="dxa"/>
            <w:tcBorders>
              <w:top w:val="single" w:sz="4" w:space="0" w:color="000000"/>
              <w:left w:val="single" w:sz="4" w:space="0" w:color="000000"/>
              <w:bottom w:val="single" w:sz="4" w:space="0" w:color="000000"/>
              <w:right w:val="single" w:sz="4" w:space="0" w:color="000000"/>
            </w:tcBorders>
          </w:tcPr>
          <w:p>
            <w:pPr>
              <w:rPr>
                <w:rFonts w:ascii="Arial" w:hAnsi="Arial" w:cs="Arial"/>
              </w:rPr>
            </w:pPr>
            <w:r>
              <w:rPr>
                <w:noProof/>
                <w:color w:val="0000FF"/>
                <w:lang w:eastAsia="en-GB"/>
              </w:rPr>
              <w:drawing>
                <wp:anchor distT="0" distB="0" distL="114300" distR="114300" simplePos="0" relativeHeight="251673088" behindDoc="1" locked="0" layoutInCell="1" allowOverlap="1">
                  <wp:simplePos x="0" y="0"/>
                  <wp:positionH relativeFrom="column">
                    <wp:posOffset>3042920</wp:posOffset>
                  </wp:positionH>
                  <wp:positionV relativeFrom="paragraph">
                    <wp:posOffset>37465</wp:posOffset>
                  </wp:positionV>
                  <wp:extent cx="2894853" cy="1476375"/>
                  <wp:effectExtent l="0" t="0" r="1270" b="0"/>
                  <wp:wrapTight wrapText="bothSides">
                    <wp:wrapPolygon edited="0">
                      <wp:start x="0" y="0"/>
                      <wp:lineTo x="0" y="21182"/>
                      <wp:lineTo x="21467" y="21182"/>
                      <wp:lineTo x="21467" y="0"/>
                      <wp:lineTo x="0" y="0"/>
                    </wp:wrapPolygon>
                  </wp:wrapTight>
                  <wp:docPr id="6" name="Picture 6" descr="Image result for changing pattern of secondary industr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nging pattern of secondary industry">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4853"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Using the graph, and your own research, describe the changing pattern of industry.</w:t>
            </w:r>
          </w:p>
          <w:p>
            <w:pP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rPr>
            </w:pPr>
          </w:p>
          <w:p>
            <w:pPr>
              <w:jc w:val="center"/>
              <w:rPr>
                <w:rFonts w:ascii="Arial" w:hAnsi="Arial" w:cs="Arial"/>
              </w:rPr>
            </w:pPr>
          </w:p>
        </w:tc>
      </w:tr>
      <w:tr>
        <w:tc>
          <w:tcPr>
            <w:tcW w:w="9634" w:type="dxa"/>
            <w:tcBorders>
              <w:top w:val="single" w:sz="4" w:space="0" w:color="000000"/>
              <w:bottom w:val="single" w:sz="4" w:space="0" w:color="000000"/>
            </w:tcBorders>
          </w:tcPr>
          <w:p>
            <w:pPr>
              <w:rPr>
                <w:rFonts w:ascii="Arial" w:hAnsi="Arial" w:cs="Arial"/>
              </w:rPr>
            </w:pPr>
            <w:r>
              <w:rPr>
                <w:rFonts w:ascii="Arial" w:hAnsi="Arial" w:cs="Arial"/>
              </w:rPr>
              <w:t>What have caused the changes you described above?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9634" w:type="dxa"/>
            <w:tcBorders>
              <w:top w:val="single" w:sz="4" w:space="0" w:color="000000"/>
              <w:bottom w:val="single" w:sz="4" w:space="0" w:color="000000"/>
            </w:tcBorders>
          </w:tcPr>
          <w:p>
            <w:pPr>
              <w:rPr>
                <w:rFonts w:ascii="Arial" w:hAnsi="Arial" w:cs="Arial"/>
              </w:rPr>
            </w:pPr>
            <w:r>
              <w:rPr>
                <w:rFonts w:ascii="Arial" w:hAnsi="Arial" w:cs="Arial"/>
              </w:rPr>
              <w:lastRenderedPageBreak/>
              <w:t>Case Study 1: Changing Industry in The London Docklands</w:t>
            </w:r>
          </w:p>
          <w:p>
            <w:pPr>
              <w:rPr>
                <w:rFonts w:ascii="Arial" w:hAnsi="Arial" w:cs="Arial"/>
              </w:rPr>
            </w:pPr>
            <w:r>
              <w:rPr>
                <w:rFonts w:ascii="Arial" w:hAnsi="Arial" w:cs="Arial"/>
              </w:rPr>
              <w:t xml:space="preserve">Find out about industry in the London Docklands since the industrial revolution to present. Your research should include a description and explanation of the changing industry in the area. It should include information about the growth of industry in the area in the 1800s, the causes and consequences of the decline of these industries, and any attempts to attract new industry to the area/any regeneration projects from the 1980s to present.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 </w:t>
            </w:r>
          </w:p>
        </w:tc>
      </w:tr>
      <w:tr>
        <w:trPr>
          <w:trHeight w:val="12464"/>
        </w:trPr>
        <w:tc>
          <w:tcPr>
            <w:tcW w:w="9634" w:type="dxa"/>
            <w:tcBorders>
              <w:top w:val="single" w:sz="4" w:space="0" w:color="000000"/>
            </w:tcBorders>
          </w:tcPr>
          <w:p>
            <w:pPr>
              <w:rPr>
                <w:rFonts w:ascii="Arial" w:hAnsi="Arial" w:cs="Arial"/>
              </w:rPr>
            </w:pPr>
            <w:r>
              <w:rPr>
                <w:rFonts w:ascii="Arial" w:hAnsi="Arial" w:cs="Arial"/>
              </w:rPr>
              <w:lastRenderedPageBreak/>
              <w:t>Case Study 2: Changing Industry in Cornwall</w:t>
            </w:r>
          </w:p>
          <w:p>
            <w:pPr>
              <w:rPr>
                <w:rFonts w:ascii="Arial" w:hAnsi="Arial" w:cs="Arial"/>
              </w:rPr>
            </w:pPr>
            <w:r>
              <w:rPr>
                <w:rFonts w:ascii="Arial" w:hAnsi="Arial" w:cs="Arial"/>
              </w:rPr>
              <w:t>Find out about Cornwall since the industrial revolution to present. Your research should include a description and explanation of the changing industry in the area. It should include information about the types of industry in the area in the 1800s, the causes and consequences of decline in these industries, and any attempts to attract new industry to the county and/or regeneration projects since 1990s.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pPr>
        <w:pStyle w:val="Title"/>
        <w:rPr>
          <w:rFonts w:ascii="Arial" w:hAnsi="Arial" w:cs="Arial"/>
        </w:rPr>
      </w:pPr>
      <w:r>
        <w:rPr>
          <w:rFonts w:ascii="Arial" w:hAnsi="Arial" w:cs="Arial"/>
          <w:noProof/>
          <w:lang w:eastAsia="en-GB"/>
        </w:rPr>
        <mc:AlternateContent>
          <mc:Choice Requires="wps">
            <w:drawing>
              <wp:anchor distT="45720" distB="45720" distL="114300" distR="114300" simplePos="0" relativeHeight="251688448" behindDoc="0" locked="0" layoutInCell="1" allowOverlap="1">
                <wp:simplePos x="0" y="0"/>
                <wp:positionH relativeFrom="margin">
                  <wp:align>left</wp:align>
                </wp:positionH>
                <wp:positionV relativeFrom="paragraph">
                  <wp:posOffset>182245</wp:posOffset>
                </wp:positionV>
                <wp:extent cx="61436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pPr>
                              <w:jc w:val="center"/>
                              <w:rPr>
                                <w:b/>
                              </w:rPr>
                            </w:pPr>
                            <w:r>
                              <w:rPr>
                                <w:b/>
                              </w:rPr>
                              <w:t>Deadline: Thursday 5 September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83.75pt;height:110.6pt;z-index:2516884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">
                <v:textbox style="mso-fit-shape-to-text:t">
                  <w:txbxContent>
                    <w:p>
                      <w:pPr>
                        <w:jc w:val="center"/>
                        <w:rPr>
                          <w:b/>
                        </w:rPr>
                      </w:pPr>
                      <w:r>
                        <w:rPr>
                          <w:b/>
                        </w:rPr>
                        <w:t>Deadline: Thursday 5 September</w:t>
                      </w:r>
                    </w:p>
                  </w:txbxContent>
                </v:textbox>
                <w10:wrap type="square" anchorx="margin"/>
              </v:shape>
            </w:pict>
          </mc:Fallback>
        </mc:AlternateContent>
      </w:r>
    </w:p>
    <w:sectPr>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442"/>
    <w:multiLevelType w:val="hybridMultilevel"/>
    <w:tmpl w:val="77B266CC"/>
    <w:lvl w:ilvl="0" w:tplc="615430C2">
      <w:numFmt w:val="bullet"/>
      <w:lvlText w:val="-"/>
      <w:lvlJc w:val="left"/>
      <w:pPr>
        <w:ind w:left="108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A3AAC"/>
    <w:multiLevelType w:val="hybridMultilevel"/>
    <w:tmpl w:val="20801266"/>
    <w:lvl w:ilvl="0" w:tplc="615430C2">
      <w:numFmt w:val="bullet"/>
      <w:lvlText w:val="-"/>
      <w:lvlJc w:val="left"/>
      <w:pPr>
        <w:ind w:left="108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83E51"/>
    <w:multiLevelType w:val="hybridMultilevel"/>
    <w:tmpl w:val="7428C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12E36"/>
    <w:multiLevelType w:val="hybridMultilevel"/>
    <w:tmpl w:val="D046C4F6"/>
    <w:lvl w:ilvl="0" w:tplc="9E6643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22C37"/>
    <w:multiLevelType w:val="hybridMultilevel"/>
    <w:tmpl w:val="6500186E"/>
    <w:lvl w:ilvl="0" w:tplc="4E56B1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F63C6"/>
    <w:multiLevelType w:val="hybridMultilevel"/>
    <w:tmpl w:val="D5A6F0FE"/>
    <w:lvl w:ilvl="0" w:tplc="FA6C9F12">
      <w:start w:val="1"/>
      <w:numFmt w:val="decimal"/>
      <w:lvlText w:val="%1."/>
      <w:lvlJc w:val="left"/>
      <w:pPr>
        <w:ind w:left="720" w:hanging="360"/>
      </w:pPr>
      <w:rPr>
        <w:rFonts w:ascii="Arial" w:eastAsiaTheme="majorEastAsia" w:hAnsi="Arial" w:cs="Arial"/>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60715"/>
    <w:multiLevelType w:val="hybridMultilevel"/>
    <w:tmpl w:val="3F400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267BB5"/>
    <w:multiLevelType w:val="hybridMultilevel"/>
    <w:tmpl w:val="F6D62A3C"/>
    <w:lvl w:ilvl="0" w:tplc="615430C2">
      <w:numFmt w:val="bullet"/>
      <w:lvlText w:val="-"/>
      <w:lvlJc w:val="left"/>
      <w:pPr>
        <w:ind w:left="1080" w:hanging="360"/>
      </w:pPr>
      <w:rPr>
        <w:rFonts w:ascii="Calibri Light" w:eastAsiaTheme="majorEastAsia"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F20716"/>
    <w:multiLevelType w:val="hybridMultilevel"/>
    <w:tmpl w:val="71A06C0A"/>
    <w:lvl w:ilvl="0" w:tplc="162E4C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FC206E"/>
    <w:multiLevelType w:val="hybridMultilevel"/>
    <w:tmpl w:val="9CF4EBAA"/>
    <w:lvl w:ilvl="0" w:tplc="2DE8879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C13643"/>
    <w:multiLevelType w:val="hybridMultilevel"/>
    <w:tmpl w:val="D424EB40"/>
    <w:lvl w:ilvl="0" w:tplc="B9F684C0">
      <w:start w:val="1"/>
      <w:numFmt w:val="bullet"/>
      <w:lvlText w:val=""/>
      <w:lvlJc w:val="left"/>
      <w:pPr>
        <w:tabs>
          <w:tab w:val="num" w:pos="720"/>
        </w:tabs>
        <w:ind w:left="720" w:hanging="360"/>
      </w:pPr>
      <w:rPr>
        <w:rFonts w:ascii="Wingdings" w:hAnsi="Wingdings" w:hint="default"/>
      </w:rPr>
    </w:lvl>
    <w:lvl w:ilvl="1" w:tplc="58A4E62A" w:tentative="1">
      <w:start w:val="1"/>
      <w:numFmt w:val="bullet"/>
      <w:lvlText w:val=""/>
      <w:lvlJc w:val="left"/>
      <w:pPr>
        <w:tabs>
          <w:tab w:val="num" w:pos="1440"/>
        </w:tabs>
        <w:ind w:left="1440" w:hanging="360"/>
      </w:pPr>
      <w:rPr>
        <w:rFonts w:ascii="Wingdings" w:hAnsi="Wingdings" w:hint="default"/>
      </w:rPr>
    </w:lvl>
    <w:lvl w:ilvl="2" w:tplc="8D50C2F2" w:tentative="1">
      <w:start w:val="1"/>
      <w:numFmt w:val="bullet"/>
      <w:lvlText w:val=""/>
      <w:lvlJc w:val="left"/>
      <w:pPr>
        <w:tabs>
          <w:tab w:val="num" w:pos="2160"/>
        </w:tabs>
        <w:ind w:left="2160" w:hanging="360"/>
      </w:pPr>
      <w:rPr>
        <w:rFonts w:ascii="Wingdings" w:hAnsi="Wingdings" w:hint="default"/>
      </w:rPr>
    </w:lvl>
    <w:lvl w:ilvl="3" w:tplc="6A16588A" w:tentative="1">
      <w:start w:val="1"/>
      <w:numFmt w:val="bullet"/>
      <w:lvlText w:val=""/>
      <w:lvlJc w:val="left"/>
      <w:pPr>
        <w:tabs>
          <w:tab w:val="num" w:pos="2880"/>
        </w:tabs>
        <w:ind w:left="2880" w:hanging="360"/>
      </w:pPr>
      <w:rPr>
        <w:rFonts w:ascii="Wingdings" w:hAnsi="Wingdings" w:hint="default"/>
      </w:rPr>
    </w:lvl>
    <w:lvl w:ilvl="4" w:tplc="1F0C980A" w:tentative="1">
      <w:start w:val="1"/>
      <w:numFmt w:val="bullet"/>
      <w:lvlText w:val=""/>
      <w:lvlJc w:val="left"/>
      <w:pPr>
        <w:tabs>
          <w:tab w:val="num" w:pos="3600"/>
        </w:tabs>
        <w:ind w:left="3600" w:hanging="360"/>
      </w:pPr>
      <w:rPr>
        <w:rFonts w:ascii="Wingdings" w:hAnsi="Wingdings" w:hint="default"/>
      </w:rPr>
    </w:lvl>
    <w:lvl w:ilvl="5" w:tplc="342E1294" w:tentative="1">
      <w:start w:val="1"/>
      <w:numFmt w:val="bullet"/>
      <w:lvlText w:val=""/>
      <w:lvlJc w:val="left"/>
      <w:pPr>
        <w:tabs>
          <w:tab w:val="num" w:pos="4320"/>
        </w:tabs>
        <w:ind w:left="4320" w:hanging="360"/>
      </w:pPr>
      <w:rPr>
        <w:rFonts w:ascii="Wingdings" w:hAnsi="Wingdings" w:hint="default"/>
      </w:rPr>
    </w:lvl>
    <w:lvl w:ilvl="6" w:tplc="13B8E8F4" w:tentative="1">
      <w:start w:val="1"/>
      <w:numFmt w:val="bullet"/>
      <w:lvlText w:val=""/>
      <w:lvlJc w:val="left"/>
      <w:pPr>
        <w:tabs>
          <w:tab w:val="num" w:pos="5040"/>
        </w:tabs>
        <w:ind w:left="5040" w:hanging="360"/>
      </w:pPr>
      <w:rPr>
        <w:rFonts w:ascii="Wingdings" w:hAnsi="Wingdings" w:hint="default"/>
      </w:rPr>
    </w:lvl>
    <w:lvl w:ilvl="7" w:tplc="6F408838" w:tentative="1">
      <w:start w:val="1"/>
      <w:numFmt w:val="bullet"/>
      <w:lvlText w:val=""/>
      <w:lvlJc w:val="left"/>
      <w:pPr>
        <w:tabs>
          <w:tab w:val="num" w:pos="5760"/>
        </w:tabs>
        <w:ind w:left="5760" w:hanging="360"/>
      </w:pPr>
      <w:rPr>
        <w:rFonts w:ascii="Wingdings" w:hAnsi="Wingdings" w:hint="default"/>
      </w:rPr>
    </w:lvl>
    <w:lvl w:ilvl="8" w:tplc="5D1A08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2503E0"/>
    <w:multiLevelType w:val="hybridMultilevel"/>
    <w:tmpl w:val="BD9693F2"/>
    <w:lvl w:ilvl="0" w:tplc="615430C2">
      <w:numFmt w:val="bullet"/>
      <w:lvlText w:val="-"/>
      <w:lvlJc w:val="left"/>
      <w:pPr>
        <w:ind w:left="1800" w:hanging="360"/>
      </w:pPr>
      <w:rPr>
        <w:rFonts w:ascii="Calibri Light" w:eastAsiaTheme="majorEastAsia"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2"/>
  </w:num>
  <w:num w:numId="6">
    <w:abstractNumId w:val="10"/>
  </w:num>
  <w:num w:numId="7">
    <w:abstractNumId w:val="11"/>
  </w:num>
  <w:num w:numId="8">
    <w:abstractNumId w:val="0"/>
  </w:num>
  <w:num w:numId="9">
    <w:abstractNumId w:val="1"/>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27B8E-7D7B-4F5C-B692-C342F603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crolling.com/the-best-geography-books-of-all-time/" TargetMode="External"/><Relationship Id="rId13" Type="http://schemas.openxmlformats.org/officeDocument/2006/relationships/hyperlink" Target="http://www.google.com/url?sa=i&amp;rct=j&amp;q=&amp;esrc=s&amp;source=images&amp;cd=&amp;cad=rja&amp;uact=8&amp;ved=2ahUKEwiz45n905jiAhWGI1AKHcv9AG0QjRx6BAgBEAU&amp;url=http://igeogers.weebly.com/coastal-environments.html&amp;psig=AOvVaw1K8Sg_EOfrXZlawKRgnRst&amp;ust=1557842004363822" TargetMode="External"/><Relationship Id="rId18" Type="http://schemas.openxmlformats.org/officeDocument/2006/relationships/hyperlink" Target="https://www.economicshelp.org/blog/401/trade/what-caused-globalization/"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arkedbyteachers.com/as-and-a-level/geography/london-docklands-decline-and-re-generation.html" TargetMode="External"/><Relationship Id="rId7" Type="http://schemas.openxmlformats.org/officeDocument/2006/relationships/hyperlink" Target="https://www.goodreads.com/shelf/show/geography" TargetMode="External"/><Relationship Id="rId12" Type="http://schemas.openxmlformats.org/officeDocument/2006/relationships/image" Target="media/image2.png"/><Relationship Id="rId17" Type="http://schemas.openxmlformats.org/officeDocument/2006/relationships/hyperlink" Target="https://geographyrevisionalevel.weebly.com/31a-what-is-globalisation.html" TargetMode="External"/><Relationship Id="rId25" Type="http://schemas.openxmlformats.org/officeDocument/2006/relationships/hyperlink" Target="http://www.google.com/url?sa=i&amp;rct=j&amp;q=&amp;esrc=s&amp;source=images&amp;cd=&amp;cad=rja&amp;uact=8&amp;ved=2ahUKEwjwh6bK2ZriAhWlPOwKHUwfB4sQjRx6BAgBEAU&amp;url=http://www.google.com/url?sa%3Di%26rct%3Dj%26q%3D%26esrc%3Ds%26source%3Dimages%26cd%3D%26ved%3D%26url%3Dhttp://www.markedbyteachers.com/as-and-a-level/geography/describe-and-explain-recent-changes-since-1945-in-the-employment-structure-of-the-uk.html%26psig%3DAOvVaw2R2ggT_d1L_hTkJQmc_bDY%26ust%3D1557912182887017&amp;psig=AOvVaw2R2ggT_d1L_hTkJQmc_bDY&amp;ust=1557912182887017" TargetMode="External"/><Relationship Id="rId2" Type="http://schemas.openxmlformats.org/officeDocument/2006/relationships/styles" Target="styles.xml"/><Relationship Id="rId16" Type="http://schemas.openxmlformats.org/officeDocument/2006/relationships/hyperlink" Target="https://pmt.physicsandmathstutor.com/download/Geography/A-level/Notes/Edexcel/3-Globalisation/Essential%20Notes%20-%20Globalisation%20-%20Edexcel%20Geography%20A-level.pdf" TargetMode="External"/><Relationship Id="rId20" Type="http://schemas.openxmlformats.org/officeDocument/2006/relationships/hyperlink" Target="https://intranet.royalhospitalschool.org/geography/pupil-resources/legacy-gcse-2016/year-10-archive-gcse/changing-uk-settlements/case-study-london-dockland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dependent.co.uk" TargetMode="External"/><Relationship Id="rId24" Type="http://schemas.openxmlformats.org/officeDocument/2006/relationships/hyperlink" Target="https://www.newstatesman.com/politics/welfare/2016/02/real-cornwall-county-poorer-lithuania-and-hungary" TargetMode="External"/><Relationship Id="rId5" Type="http://schemas.openxmlformats.org/officeDocument/2006/relationships/hyperlink" Target="https://www.google.com/url?sa=i&amp;rct=j&amp;q=&amp;esrc=s&amp;source=images&amp;cd=&amp;cad=rja&amp;uact=8&amp;ved=2ahUKEwid7fysjp3iAhXMZlAKHfPOAyEQjRx6BAgBEAU&amp;url=https%3A%2F%2Fdownload-free-clip.art%2Fclipart-globe-black-and-white%2Fclipart-globe-black-and-white-gray-clipart-globe-20%2F&amp;psig=AOvVaw3rUc3A6ljSgEQj0b4HUovA&amp;ust=1557995139812160" TargetMode="External"/><Relationship Id="rId15" Type="http://schemas.openxmlformats.org/officeDocument/2006/relationships/hyperlink" Target="http://www.coolgeography.co.uk/A-level/AQA/Year%2013/Development%20&amp;%20Globalisation/Globalisation/Globalisation.htm" TargetMode="External"/><Relationship Id="rId23" Type="http://schemas.openxmlformats.org/officeDocument/2006/relationships/hyperlink" Target="http://www.markedbyteachers.com/as-and-a-level/geography/case-study-of-deprivation-in-a-rural-area-cornwall.html" TargetMode="External"/><Relationship Id="rId28" Type="http://schemas.openxmlformats.org/officeDocument/2006/relationships/theme" Target="theme/theme1.xml"/><Relationship Id="rId10" Type="http://schemas.openxmlformats.org/officeDocument/2006/relationships/hyperlink" Target="http://www.bbc.co.uk" TargetMode="External"/><Relationship Id="rId19" Type="http://schemas.openxmlformats.org/officeDocument/2006/relationships/hyperlink" Target="https://www.tutor2u.net/geography/reference/globalisation-benefits-and-costs-of-interdependency" TargetMode="External"/><Relationship Id="rId4" Type="http://schemas.openxmlformats.org/officeDocument/2006/relationships/webSettings" Target="webSettings.xml"/><Relationship Id="rId9" Type="http://schemas.openxmlformats.org/officeDocument/2006/relationships/hyperlink" Target="https://www.rgs.org/geography/studying-geography-and-careers/geography-at-university/" TargetMode="External"/><Relationship Id="rId14" Type="http://schemas.openxmlformats.org/officeDocument/2006/relationships/image" Target="media/image3.png"/><Relationship Id="rId22" Type="http://schemas.openxmlformats.org/officeDocument/2006/relationships/hyperlink" Target="http://www.cornwallheritagetrust.org/discover/industry-in-cornwal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325F37B3</Template>
  <TotalTime>2</TotalTime>
  <Pages>11</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Stone</dc:creator>
  <cp:keywords/>
  <dc:description/>
  <cp:lastModifiedBy>Christopher KIDMAN</cp:lastModifiedBy>
  <cp:revision>3</cp:revision>
  <cp:lastPrinted>2019-05-14T10:57:00Z</cp:lastPrinted>
  <dcterms:created xsi:type="dcterms:W3CDTF">2019-05-15T09:43:00Z</dcterms:created>
  <dcterms:modified xsi:type="dcterms:W3CDTF">2019-06-11T10:03:00Z</dcterms:modified>
</cp:coreProperties>
</file>